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F1" w:rsidRPr="00404838" w:rsidRDefault="00D001F1" w:rsidP="00D001F1">
      <w:pPr>
        <w:widowControl/>
        <w:jc w:val="left"/>
        <w:rPr>
          <w:rFonts w:asciiTheme="minorEastAsia" w:eastAsiaTheme="minorEastAsia" w:hAnsiTheme="minorEastAsia"/>
          <w:bCs/>
          <w:iCs/>
          <w:color w:val="000000"/>
          <w:sz w:val="24"/>
        </w:rPr>
      </w:pPr>
      <w:r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证券代码：002</w:t>
      </w:r>
      <w:r w:rsidR="00F87692">
        <w:rPr>
          <w:rFonts w:asciiTheme="minorEastAsia" w:eastAsiaTheme="minorEastAsia" w:hAnsiTheme="minorEastAsia"/>
          <w:bCs/>
          <w:iCs/>
          <w:color w:val="000000"/>
          <w:sz w:val="24"/>
        </w:rPr>
        <w:t>930</w:t>
      </w:r>
      <w:r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 xml:space="preserve">                               </w:t>
      </w:r>
      <w:r w:rsidR="00B35899"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 xml:space="preserve">    </w:t>
      </w:r>
      <w:r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证券简称：</w:t>
      </w:r>
      <w:r w:rsidR="00F87692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宏川智慧</w:t>
      </w:r>
    </w:p>
    <w:p w:rsidR="00D001F1" w:rsidRPr="00404838" w:rsidRDefault="00D001F1" w:rsidP="00DC07F6">
      <w:pPr>
        <w:spacing w:beforeLines="50" w:before="156" w:afterLines="50" w:after="156" w:line="400" w:lineRule="exact"/>
        <w:ind w:firstLineChars="300" w:firstLine="720"/>
        <w:rPr>
          <w:rFonts w:asciiTheme="minorEastAsia" w:eastAsiaTheme="minorEastAsia" w:hAnsiTheme="minorEastAsia"/>
          <w:bCs/>
          <w:iCs/>
          <w:color w:val="000000"/>
          <w:sz w:val="24"/>
        </w:rPr>
      </w:pPr>
    </w:p>
    <w:p w:rsidR="00D001F1" w:rsidRPr="00404838" w:rsidRDefault="00AB55A3" w:rsidP="00DC07F6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/>
          <w:b/>
          <w:bCs/>
          <w:iCs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iCs/>
          <w:color w:val="000000"/>
          <w:sz w:val="32"/>
          <w:szCs w:val="32"/>
        </w:rPr>
        <w:t>广东宏川智慧物流</w:t>
      </w:r>
      <w:r w:rsidR="00D001F1" w:rsidRPr="00404838">
        <w:rPr>
          <w:rFonts w:asciiTheme="minorEastAsia" w:eastAsiaTheme="minorEastAsia" w:hAnsiTheme="minorEastAsia" w:hint="eastAsia"/>
          <w:b/>
          <w:bCs/>
          <w:iCs/>
          <w:color w:val="000000"/>
          <w:sz w:val="32"/>
          <w:szCs w:val="32"/>
        </w:rPr>
        <w:t>股份有限公司投资者关系活动记录表</w:t>
      </w:r>
    </w:p>
    <w:p w:rsidR="00D001F1" w:rsidRPr="00404838" w:rsidRDefault="00D001F1" w:rsidP="00D001F1">
      <w:pPr>
        <w:spacing w:line="400" w:lineRule="exact"/>
        <w:rPr>
          <w:rFonts w:asciiTheme="minorEastAsia" w:eastAsiaTheme="minorEastAsia" w:hAnsiTheme="minorEastAsia"/>
          <w:bCs/>
          <w:iCs/>
          <w:color w:val="000000"/>
          <w:sz w:val="24"/>
        </w:rPr>
      </w:pPr>
      <w:r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 xml:space="preserve">                                                      编号：</w:t>
      </w:r>
      <w:r w:rsidR="00B35899"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20</w:t>
      </w:r>
      <w:r w:rsidR="000E319A"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1</w:t>
      </w:r>
      <w:r w:rsidR="00FA7AE7"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8</w:t>
      </w:r>
      <w:r w:rsidR="00B35899"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-</w:t>
      </w:r>
      <w:r w:rsidR="00F34677"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0</w:t>
      </w:r>
      <w:r w:rsidR="00F2354D" w:rsidRPr="004048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0</w:t>
      </w:r>
      <w:r w:rsidR="00793276">
        <w:rPr>
          <w:rFonts w:asciiTheme="minorEastAsia" w:eastAsiaTheme="minorEastAsia" w:hAnsiTheme="minorEastAsia"/>
          <w:bCs/>
          <w:iCs/>
          <w:color w:val="000000"/>
          <w:sz w:val="24"/>
        </w:rPr>
        <w:t>6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6638"/>
      </w:tblGrid>
      <w:tr w:rsidR="00D001F1" w:rsidRPr="00404838" w:rsidTr="00EE343A">
        <w:tc>
          <w:tcPr>
            <w:tcW w:w="1862" w:type="dxa"/>
            <w:vAlign w:val="center"/>
          </w:tcPr>
          <w:p w:rsidR="00D001F1" w:rsidRPr="00404838" w:rsidRDefault="00D001F1" w:rsidP="004D0F66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color w:val="000000"/>
                <w:kern w:val="0"/>
                <w:sz w:val="24"/>
              </w:rPr>
            </w:pPr>
            <w:r w:rsidRPr="00404838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638" w:type="dxa"/>
          </w:tcPr>
          <w:p w:rsidR="00D001F1" w:rsidRPr="0094468F" w:rsidRDefault="00BF71CF" w:rsidP="00A356FB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94468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√</w:t>
            </w:r>
            <w:r w:rsidR="00D001F1" w:rsidRPr="0094468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特定对象调研      </w:t>
            </w:r>
            <w:r w:rsidR="00D001F1" w:rsidRPr="0094468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D001F1" w:rsidRPr="0094468F">
              <w:rPr>
                <w:rFonts w:asciiTheme="minorEastAsia" w:eastAsiaTheme="minorEastAsia" w:hAnsiTheme="minorEastAsia" w:hint="eastAsia"/>
                <w:kern w:val="0"/>
                <w:sz w:val="24"/>
              </w:rPr>
              <w:t>分析师会议</w:t>
            </w:r>
          </w:p>
          <w:p w:rsidR="00D001F1" w:rsidRPr="0094468F" w:rsidRDefault="00BF71CF" w:rsidP="00A356FB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94468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D001F1" w:rsidRPr="0094468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媒体采访         </w:t>
            </w:r>
            <w:r w:rsidR="0035358B" w:rsidRPr="0094468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="0035358B" w:rsidRPr="0094468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D001F1" w:rsidRPr="0094468F">
              <w:rPr>
                <w:rFonts w:asciiTheme="minorEastAsia" w:eastAsiaTheme="minorEastAsia" w:hAnsiTheme="minorEastAsia" w:hint="eastAsia"/>
                <w:kern w:val="0"/>
                <w:sz w:val="24"/>
              </w:rPr>
              <w:t>业绩说明会</w:t>
            </w:r>
          </w:p>
          <w:p w:rsidR="00D001F1" w:rsidRPr="0094468F" w:rsidRDefault="00D001F1" w:rsidP="00A356FB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94468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94468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新闻发布会        </w:t>
            </w:r>
            <w:r w:rsidRPr="0094468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94468F">
              <w:rPr>
                <w:rFonts w:asciiTheme="minorEastAsia" w:eastAsiaTheme="minorEastAsia" w:hAnsiTheme="minorEastAsia" w:hint="eastAsia"/>
                <w:kern w:val="0"/>
                <w:sz w:val="24"/>
              </w:rPr>
              <w:t>路演活动</w:t>
            </w:r>
          </w:p>
          <w:p w:rsidR="00D001F1" w:rsidRPr="0094468F" w:rsidRDefault="00B0753A" w:rsidP="00A356FB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94468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√</w:t>
            </w:r>
            <w:r w:rsidR="00D001F1" w:rsidRPr="0094468F">
              <w:rPr>
                <w:rFonts w:asciiTheme="minorEastAsia" w:eastAsiaTheme="minorEastAsia" w:hAnsiTheme="minorEastAsia" w:hint="eastAsia"/>
                <w:kern w:val="0"/>
                <w:sz w:val="24"/>
              </w:rPr>
              <w:t>现场参观</w:t>
            </w:r>
          </w:p>
          <w:p w:rsidR="00D001F1" w:rsidRPr="00404838" w:rsidRDefault="00D001F1" w:rsidP="00A356FB">
            <w:pPr>
              <w:tabs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94468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94468F">
              <w:rPr>
                <w:rFonts w:asciiTheme="minorEastAsia" w:eastAsiaTheme="minorEastAsia" w:hAnsiTheme="minorEastAsia" w:hint="eastAsia"/>
                <w:kern w:val="0"/>
                <w:sz w:val="24"/>
              </w:rPr>
              <w:t>其他 （</w:t>
            </w:r>
            <w:r w:rsidRPr="0094468F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>请文字说明其他活动内容）</w:t>
            </w:r>
          </w:p>
        </w:tc>
      </w:tr>
      <w:tr w:rsidR="00D001F1" w:rsidRPr="00404838" w:rsidTr="00EE343A">
        <w:trPr>
          <w:trHeight w:val="557"/>
        </w:trPr>
        <w:tc>
          <w:tcPr>
            <w:tcW w:w="1862" w:type="dxa"/>
            <w:vAlign w:val="center"/>
          </w:tcPr>
          <w:p w:rsidR="00D001F1" w:rsidRPr="00404838" w:rsidRDefault="00D001F1" w:rsidP="004D0F66">
            <w:pPr>
              <w:spacing w:line="480" w:lineRule="atLeast"/>
              <w:rPr>
                <w:rFonts w:asciiTheme="minorEastAsia" w:eastAsiaTheme="minorEastAsia" w:hAnsiTheme="minorEastAsia" w:cs="宋体"/>
                <w:b/>
                <w:bCs/>
                <w:iCs/>
                <w:color w:val="000000" w:themeColor="text1"/>
                <w:kern w:val="0"/>
                <w:sz w:val="24"/>
              </w:rPr>
            </w:pPr>
            <w:r w:rsidRPr="00404838">
              <w:rPr>
                <w:rFonts w:asciiTheme="minorEastAsia" w:eastAsiaTheme="minorEastAsia" w:hAnsiTheme="minorEastAsia" w:cs="宋体" w:hint="eastAsia"/>
                <w:b/>
                <w:bCs/>
                <w:iCs/>
                <w:color w:val="000000" w:themeColor="text1"/>
                <w:kern w:val="0"/>
                <w:sz w:val="24"/>
              </w:rPr>
              <w:t>参与单位名称及人员姓名</w:t>
            </w:r>
          </w:p>
        </w:tc>
        <w:tc>
          <w:tcPr>
            <w:tcW w:w="6638" w:type="dxa"/>
            <w:vAlign w:val="center"/>
          </w:tcPr>
          <w:p w:rsidR="003700E7" w:rsidRPr="00404838" w:rsidRDefault="00793276" w:rsidP="002528CE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东北证券石化行业研究员</w:t>
            </w:r>
            <w:r w:rsidR="00EF5321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田照丰</w:t>
            </w:r>
          </w:p>
        </w:tc>
      </w:tr>
      <w:tr w:rsidR="00D001F1" w:rsidRPr="00404838" w:rsidTr="00EE343A">
        <w:trPr>
          <w:trHeight w:val="417"/>
        </w:trPr>
        <w:tc>
          <w:tcPr>
            <w:tcW w:w="1862" w:type="dxa"/>
            <w:vAlign w:val="center"/>
          </w:tcPr>
          <w:p w:rsidR="00D001F1" w:rsidRPr="00404838" w:rsidRDefault="00D001F1" w:rsidP="005B0C52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color w:val="000000"/>
                <w:kern w:val="0"/>
                <w:sz w:val="24"/>
              </w:rPr>
            </w:pPr>
            <w:r w:rsidRPr="00404838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638" w:type="dxa"/>
            <w:vAlign w:val="center"/>
          </w:tcPr>
          <w:p w:rsidR="00D001F1" w:rsidRPr="00FA66C5" w:rsidRDefault="00954164" w:rsidP="00793276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 w:rsidRPr="00FA66C5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201</w:t>
            </w:r>
            <w:r w:rsidR="00886172" w:rsidRPr="00FA66C5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8</w:t>
            </w:r>
            <w:r w:rsidRPr="00FA66C5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年</w:t>
            </w:r>
            <w:r w:rsidR="00793276"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  <w:t>11</w:t>
            </w:r>
            <w:r w:rsidRPr="00FA66C5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月</w:t>
            </w:r>
            <w:r w:rsidR="00793276"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  <w:t>27</w:t>
            </w:r>
            <w:r w:rsidRPr="00FA66C5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日</w:t>
            </w:r>
            <w:r w:rsidR="00793276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下午</w:t>
            </w:r>
          </w:p>
        </w:tc>
      </w:tr>
      <w:tr w:rsidR="00D001F1" w:rsidRPr="00404838" w:rsidTr="00EE343A">
        <w:tc>
          <w:tcPr>
            <w:tcW w:w="1862" w:type="dxa"/>
            <w:vAlign w:val="center"/>
          </w:tcPr>
          <w:p w:rsidR="00D001F1" w:rsidRPr="00404838" w:rsidRDefault="00D001F1" w:rsidP="005B0C52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color w:val="000000"/>
                <w:kern w:val="0"/>
                <w:sz w:val="24"/>
              </w:rPr>
            </w:pPr>
            <w:r w:rsidRPr="00404838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638" w:type="dxa"/>
            <w:vAlign w:val="center"/>
          </w:tcPr>
          <w:p w:rsidR="008F7E99" w:rsidRPr="00FA66C5" w:rsidRDefault="002D2496" w:rsidP="00F15589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 w:rsidRPr="002D2496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公司</w:t>
            </w:r>
            <w:r w:rsidR="00EA4865" w:rsidRPr="00FA66C5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会议室</w:t>
            </w:r>
          </w:p>
        </w:tc>
      </w:tr>
      <w:tr w:rsidR="00D001F1" w:rsidRPr="00404838" w:rsidTr="00EE343A">
        <w:trPr>
          <w:trHeight w:val="1201"/>
        </w:trPr>
        <w:tc>
          <w:tcPr>
            <w:tcW w:w="1862" w:type="dxa"/>
          </w:tcPr>
          <w:p w:rsidR="00D001F1" w:rsidRPr="00404838" w:rsidRDefault="00D001F1" w:rsidP="00A356FB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color w:val="000000"/>
                <w:kern w:val="0"/>
                <w:sz w:val="24"/>
              </w:rPr>
            </w:pPr>
            <w:r w:rsidRPr="00404838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638" w:type="dxa"/>
            <w:vAlign w:val="center"/>
          </w:tcPr>
          <w:p w:rsidR="00FD6703" w:rsidRDefault="00E17C8B" w:rsidP="00F15589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  <w:t>公司董事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、</w:t>
            </w:r>
            <w: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  <w:t>高级副总经理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、</w:t>
            </w:r>
            <w: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  <w:t>董事会秘书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：</w:t>
            </w:r>
            <w: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  <w:t>李军印</w:t>
            </w:r>
          </w:p>
          <w:p w:rsidR="006E454E" w:rsidRPr="00383C57" w:rsidRDefault="006E454E" w:rsidP="00F15589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  <w:t>公司证券事务代表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：</w:t>
            </w:r>
            <w: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  <w:t>王明怡</w:t>
            </w:r>
          </w:p>
        </w:tc>
      </w:tr>
      <w:tr w:rsidR="00D001F1" w:rsidRPr="00404838" w:rsidTr="00EE343A">
        <w:trPr>
          <w:trHeight w:val="841"/>
        </w:trPr>
        <w:tc>
          <w:tcPr>
            <w:tcW w:w="1862" w:type="dxa"/>
            <w:vAlign w:val="center"/>
          </w:tcPr>
          <w:p w:rsidR="00D001F1" w:rsidRPr="00173F71" w:rsidRDefault="00D001F1" w:rsidP="00283332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lang w:val="zh-CN"/>
              </w:rPr>
            </w:pPr>
            <w:r w:rsidRPr="00173F71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lang w:val="zh-CN"/>
              </w:rPr>
              <w:t>投资者关系活动主要内容介绍</w:t>
            </w:r>
          </w:p>
        </w:tc>
        <w:tc>
          <w:tcPr>
            <w:tcW w:w="6638" w:type="dxa"/>
          </w:tcPr>
          <w:p w:rsidR="001A4423" w:rsidRPr="004A3234" w:rsidRDefault="0088123F" w:rsidP="001A4423">
            <w:pPr>
              <w:widowControl/>
              <w:spacing w:line="360" w:lineRule="auto"/>
              <w:jc w:val="left"/>
              <w:rPr>
                <w:rFonts w:asciiTheme="minorEastAsia" w:eastAsia="PMingLiU" w:hAnsiTheme="minorEastAsia" w:cs="Helvetica"/>
                <w:b/>
                <w:color w:val="393939"/>
                <w:kern w:val="0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问题1</w:t>
            </w:r>
            <w:r w:rsidR="002D4F77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、</w:t>
            </w:r>
            <w:r w:rsidR="00906E5B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公司子公司太仓阳鸿的</w:t>
            </w:r>
            <w:r w:rsidR="003C1A92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总资产及营业收入</w:t>
            </w:r>
            <w:r w:rsidR="00906E5B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占比情况？</w:t>
            </w:r>
          </w:p>
          <w:p w:rsidR="00D16525" w:rsidRDefault="00E740BC" w:rsidP="00FE5FA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答复：</w:t>
            </w:r>
            <w:r w:rsidR="0032695A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经公司2</w:t>
            </w:r>
            <w:r w:rsidR="0032695A"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  <w:t>018年半年度报告披露</w:t>
            </w:r>
            <w:r w:rsidR="005351AE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，</w:t>
            </w:r>
            <w:r w:rsidR="005351AE"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  <w:t>公司子公司太仓阳鸿总资产</w:t>
            </w:r>
            <w:r w:rsidR="005351AE" w:rsidRPr="005351AE"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  <w:t>706,747,131.57元</w:t>
            </w:r>
            <w:r w:rsidR="005351AE" w:rsidRPr="005351AE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，</w:t>
            </w:r>
            <w:r w:rsidR="0032695A"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  <w:t>占公司总资产约</w:t>
            </w:r>
            <w:r w:rsidR="0032695A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3</w:t>
            </w:r>
            <w:r w:rsidR="0032695A"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  <w:t>0.17</w:t>
            </w:r>
            <w:r w:rsidR="005351AE" w:rsidRPr="005351AE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%；</w:t>
            </w:r>
            <w:r w:rsidR="0032695A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其</w:t>
            </w:r>
            <w:r w:rsidR="005132D4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营业收入为</w:t>
            </w:r>
            <w:r w:rsidR="005351AE" w:rsidRPr="005351AE"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  <w:t>94,773,035.93</w:t>
            </w:r>
            <w:r w:rsidR="005132D4"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  <w:t>元</w:t>
            </w:r>
            <w:r w:rsidR="005132D4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，占公司营业收入</w:t>
            </w:r>
            <w:r w:rsidR="00962A37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约</w:t>
            </w:r>
            <w:r w:rsidR="00390E84"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  <w:t>50.05</w:t>
            </w:r>
            <w:r w:rsidR="005351AE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%</w:t>
            </w:r>
            <w:r w:rsidR="005132D4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。</w:t>
            </w:r>
          </w:p>
          <w:p w:rsidR="00DA4E51" w:rsidRPr="00FE5FA6" w:rsidRDefault="00DA4E51" w:rsidP="00FE5FA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</w:pPr>
          </w:p>
          <w:p w:rsidR="00947C2E" w:rsidRPr="004A3234" w:rsidRDefault="00947C2E" w:rsidP="004A3234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问题</w:t>
            </w:r>
            <w:r>
              <w:rPr>
                <w:rFonts w:asciiTheme="minorEastAsia" w:eastAsiaTheme="minorEastAsia" w:hAnsiTheme="minorEastAsia" w:cs="Helvetica"/>
                <w:b/>
                <w:bCs/>
                <w:color w:val="393939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、</w:t>
            </w:r>
            <w:r w:rsidR="00D86FEB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公司的核心竞争力体现在哪</w:t>
            </w:r>
            <w:r w:rsidR="00184AA3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些</w:t>
            </w:r>
            <w:r w:rsidR="00D86FEB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方面？</w:t>
            </w:r>
          </w:p>
          <w:p w:rsidR="00581DB6" w:rsidRDefault="00653961" w:rsidP="00474465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答复：</w:t>
            </w:r>
            <w:r w:rsidR="00BB0890" w:rsidRPr="00BB0890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公司以企业文化、持续创新能力为基本内核形成公司核心竞争力，以保持公司长期竞争优势的动态平衡。其中，企业文化包括亲情文化、协作文化、满意文化、沟通文化、领先文化，五大文化围绕“关注员工”全方位渗透，凝聚公司竞争实力；持续创新能力体现在基于主营业务发展，公司在业务创新、技术创新、管理创新方面不断拓展，推动企业</w:t>
            </w:r>
            <w:r w:rsidR="00BB0890" w:rsidRPr="00BB0890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lastRenderedPageBreak/>
              <w:t>运营各方面的持续改善，不断提升为客户提供全过程个性化优质服务的实力。</w:t>
            </w:r>
          </w:p>
          <w:p w:rsidR="00142C57" w:rsidRDefault="00142C57" w:rsidP="00474465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</w:pPr>
            <w:bookmarkStart w:id="0" w:name="_GoBack"/>
            <w:bookmarkEnd w:id="0"/>
          </w:p>
          <w:p w:rsidR="00292694" w:rsidRPr="00F25A32" w:rsidRDefault="00292694" w:rsidP="00474465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Helvetica"/>
                <w:b/>
                <w:bCs/>
                <w:color w:val="393939"/>
                <w:kern w:val="0"/>
                <w:sz w:val="24"/>
              </w:rPr>
            </w:pPr>
            <w:r w:rsidRPr="00F25A32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问题</w:t>
            </w:r>
            <w:r w:rsidR="0013774A">
              <w:rPr>
                <w:rFonts w:asciiTheme="minorEastAsia" w:eastAsiaTheme="minorEastAsia" w:hAnsiTheme="minorEastAsia" w:cs="Helvetica"/>
                <w:b/>
                <w:bCs/>
                <w:color w:val="393939"/>
                <w:kern w:val="0"/>
                <w:sz w:val="24"/>
              </w:rPr>
              <w:t>3</w:t>
            </w:r>
            <w:r w:rsidRPr="00F25A32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、</w:t>
            </w:r>
            <w:r w:rsidR="00D86FEB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公司后续</w:t>
            </w:r>
            <w:r w:rsidR="009D783B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主营业务</w:t>
            </w:r>
            <w:r w:rsidR="00D86FEB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发展的主要方式？</w:t>
            </w:r>
          </w:p>
          <w:p w:rsidR="0013774A" w:rsidRDefault="00A514F4" w:rsidP="00B80F0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答复：</w:t>
            </w:r>
            <w:r w:rsidR="000B33A5" w:rsidRPr="005E39DD"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  <w:t>公司将根据项目的不同情况，通过自建、并购等措施，不断提高公司总体罐容水平，提升公司仓储综合服务的能力，壮大公司规模。</w:t>
            </w:r>
          </w:p>
          <w:p w:rsidR="003813CD" w:rsidRDefault="003813CD" w:rsidP="00B80F0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</w:pPr>
          </w:p>
          <w:p w:rsidR="0013774A" w:rsidRPr="00173F51" w:rsidRDefault="0013774A" w:rsidP="0013774A">
            <w:pPr>
              <w:widowControl/>
              <w:spacing w:line="360" w:lineRule="auto"/>
              <w:jc w:val="left"/>
            </w:pPr>
            <w:r>
              <w:rPr>
                <w:rFonts w:asciiTheme="minorEastAsia" w:eastAsiaTheme="minorEastAsia" w:hAnsiTheme="minorEastAsia" w:cs="Helvetica"/>
                <w:b/>
                <w:bCs/>
                <w:color w:val="393939"/>
                <w:kern w:val="0"/>
                <w:sz w:val="24"/>
              </w:rPr>
              <w:t>问题4</w:t>
            </w:r>
            <w:r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、</w:t>
            </w:r>
            <w:r w:rsidR="000F6937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公司</w:t>
            </w:r>
            <w:r w:rsidR="00457C4A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目前</w:t>
            </w:r>
            <w:r w:rsidR="000F6937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智能化</w:t>
            </w:r>
            <w:r w:rsidR="007B686F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管理</w:t>
            </w:r>
            <w:r w:rsidR="000F6937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主要体现在哪些方面？</w:t>
            </w:r>
          </w:p>
          <w:p w:rsidR="0013774A" w:rsidRDefault="0013774A" w:rsidP="0093578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答复：</w:t>
            </w:r>
            <w:r w:rsidR="00D143B5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公司</w:t>
            </w:r>
            <w:r w:rsidR="00D143B5" w:rsidRPr="00D143B5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仓储全业务流程</w:t>
            </w:r>
            <w:r w:rsidR="00D143B5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管理主要</w:t>
            </w:r>
            <w:r w:rsidR="00D143B5" w:rsidRPr="00D143B5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通过罐容管理系统、自动装车系统、客户服务平台、罐区数字监控系统</w:t>
            </w:r>
            <w:r w:rsidR="00D143B5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等</w:t>
            </w:r>
            <w:r w:rsidR="00D143B5" w:rsidRPr="00D143B5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实现作业移动预约、提货预约及时效管控、作业现场可视化、设备健康大数据集合等</w:t>
            </w:r>
            <w:r w:rsidR="00D143B5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。</w:t>
            </w:r>
          </w:p>
          <w:p w:rsidR="003813CD" w:rsidRDefault="003813CD" w:rsidP="00715804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</w:pPr>
          </w:p>
          <w:p w:rsidR="00452C1D" w:rsidRPr="00173F51" w:rsidRDefault="00452C1D" w:rsidP="00452C1D">
            <w:pPr>
              <w:widowControl/>
              <w:spacing w:line="360" w:lineRule="auto"/>
              <w:jc w:val="left"/>
            </w:pPr>
            <w:r>
              <w:rPr>
                <w:rFonts w:asciiTheme="minorEastAsia" w:eastAsiaTheme="minorEastAsia" w:hAnsiTheme="minorEastAsia" w:cs="Helvetica"/>
                <w:b/>
                <w:bCs/>
                <w:color w:val="393939"/>
                <w:kern w:val="0"/>
                <w:sz w:val="24"/>
              </w:rPr>
              <w:t>问题5</w:t>
            </w:r>
            <w:r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、</w:t>
            </w:r>
            <w:r w:rsidR="003E01F8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公司拟收购</w:t>
            </w:r>
            <w:r w:rsidR="00793CA3" w:rsidRPr="00793CA3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福建港丰能源有限公司</w:t>
            </w:r>
            <w:r w:rsidR="00CE70B6">
              <w:rPr>
                <w:rFonts w:asciiTheme="minorEastAsia" w:eastAsiaTheme="minorEastAsia" w:hAnsiTheme="minorEastAsia" w:cs="Helvetica" w:hint="eastAsia"/>
                <w:b/>
                <w:bCs/>
                <w:color w:val="393939"/>
                <w:kern w:val="0"/>
                <w:sz w:val="24"/>
              </w:rPr>
              <w:t>股权的进展情况？</w:t>
            </w:r>
          </w:p>
          <w:p w:rsidR="003E01F8" w:rsidRPr="0013774A" w:rsidRDefault="00C10A7C" w:rsidP="0093578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Helvetica"/>
                <w:color w:val="393939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答复：</w:t>
            </w:r>
            <w:r w:rsidR="00AC6356" w:rsidRPr="00AC6356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目前，</w:t>
            </w:r>
            <w:r w:rsidR="00AC6356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公司聘请的中介机构</w:t>
            </w:r>
            <w:r w:rsidR="00AC6356" w:rsidRPr="00AC6356">
              <w:rPr>
                <w:rFonts w:asciiTheme="minorEastAsia" w:eastAsiaTheme="minorEastAsia" w:hAnsiTheme="minorEastAsia" w:cs="Helvetica" w:hint="eastAsia"/>
                <w:color w:val="393939"/>
                <w:kern w:val="0"/>
                <w:sz w:val="24"/>
              </w:rPr>
              <w:t>正在继续开展各项尽职调查、审计、评估等工作，相关工作尚未全部完成。</w:t>
            </w:r>
          </w:p>
        </w:tc>
      </w:tr>
      <w:tr w:rsidR="00D001F1" w:rsidRPr="00404838" w:rsidTr="00EE343A">
        <w:trPr>
          <w:trHeight w:val="371"/>
        </w:trPr>
        <w:tc>
          <w:tcPr>
            <w:tcW w:w="1862" w:type="dxa"/>
            <w:vAlign w:val="center"/>
          </w:tcPr>
          <w:p w:rsidR="00D001F1" w:rsidRPr="00404838" w:rsidRDefault="00D001F1" w:rsidP="00A356FB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color w:val="000000"/>
                <w:kern w:val="0"/>
                <w:sz w:val="24"/>
              </w:rPr>
            </w:pPr>
            <w:r w:rsidRPr="00404838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638" w:type="dxa"/>
          </w:tcPr>
          <w:p w:rsidR="00D001F1" w:rsidRPr="00404838" w:rsidRDefault="00B636CF" w:rsidP="00A356FB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40483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D001F1" w:rsidRPr="00404838" w:rsidTr="00EE343A">
        <w:trPr>
          <w:trHeight w:val="307"/>
        </w:trPr>
        <w:tc>
          <w:tcPr>
            <w:tcW w:w="1862" w:type="dxa"/>
            <w:vAlign w:val="center"/>
          </w:tcPr>
          <w:p w:rsidR="00D001F1" w:rsidRPr="00404838" w:rsidRDefault="00D001F1" w:rsidP="00A356FB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color w:val="000000"/>
                <w:kern w:val="0"/>
                <w:sz w:val="24"/>
              </w:rPr>
            </w:pPr>
            <w:r w:rsidRPr="00404838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638" w:type="dxa"/>
          </w:tcPr>
          <w:p w:rsidR="00D001F1" w:rsidRPr="00404838" w:rsidRDefault="00326BA8" w:rsidP="003D2F20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404838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201</w:t>
            </w:r>
            <w:r w:rsidR="00404838" w:rsidRPr="0040483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8</w:t>
            </w:r>
            <w:r w:rsidR="00F820B3" w:rsidRPr="0040483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-</w:t>
            </w:r>
            <w:r w:rsidR="003D2F20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11</w:t>
            </w:r>
            <w:r w:rsidR="008F7E99" w:rsidRPr="0040483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-</w:t>
            </w:r>
            <w:r w:rsidR="00715804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2</w:t>
            </w:r>
            <w:r w:rsidR="003D2F20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7</w:t>
            </w:r>
          </w:p>
        </w:tc>
      </w:tr>
    </w:tbl>
    <w:p w:rsidR="00D02186" w:rsidRPr="00404838" w:rsidRDefault="00D02186" w:rsidP="00E902AF">
      <w:pPr>
        <w:rPr>
          <w:rFonts w:asciiTheme="minorEastAsia" w:eastAsiaTheme="minorEastAsia" w:hAnsiTheme="minorEastAsia"/>
        </w:rPr>
      </w:pPr>
    </w:p>
    <w:sectPr w:rsidR="00D02186" w:rsidRPr="00404838" w:rsidSect="00B22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7C" w:rsidRDefault="00BD437C" w:rsidP="00D001F1">
      <w:r>
        <w:separator/>
      </w:r>
    </w:p>
  </w:endnote>
  <w:endnote w:type="continuationSeparator" w:id="0">
    <w:p w:rsidR="00BD437C" w:rsidRDefault="00BD437C" w:rsidP="00D0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YaHe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7C" w:rsidRDefault="00BD437C" w:rsidP="00D001F1">
      <w:r>
        <w:separator/>
      </w:r>
    </w:p>
  </w:footnote>
  <w:footnote w:type="continuationSeparator" w:id="0">
    <w:p w:rsidR="00BD437C" w:rsidRDefault="00BD437C" w:rsidP="00D0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4492"/>
    <w:multiLevelType w:val="hybridMultilevel"/>
    <w:tmpl w:val="C82A75A4"/>
    <w:lvl w:ilvl="0" w:tplc="A5E85B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655E34"/>
    <w:multiLevelType w:val="hybridMultilevel"/>
    <w:tmpl w:val="68981240"/>
    <w:lvl w:ilvl="0" w:tplc="B342599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BF5836"/>
    <w:multiLevelType w:val="hybridMultilevel"/>
    <w:tmpl w:val="68889490"/>
    <w:lvl w:ilvl="0" w:tplc="C3B6C0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992635"/>
    <w:multiLevelType w:val="hybridMultilevel"/>
    <w:tmpl w:val="47C49518"/>
    <w:lvl w:ilvl="0" w:tplc="D6E6E5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C127F1"/>
    <w:multiLevelType w:val="hybridMultilevel"/>
    <w:tmpl w:val="6F1C0BD4"/>
    <w:lvl w:ilvl="0" w:tplc="48A2D3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837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EE3D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0F8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8BA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412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AAD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E8D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0E40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14164"/>
    <w:multiLevelType w:val="hybridMultilevel"/>
    <w:tmpl w:val="BBDA0D18"/>
    <w:lvl w:ilvl="0" w:tplc="9F864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1C2E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D02F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600E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B0E5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7905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B0E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1325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958C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 w15:restartNumberingAfterBreak="0">
    <w:nsid w:val="697B56B8"/>
    <w:multiLevelType w:val="hybridMultilevel"/>
    <w:tmpl w:val="1A4A0576"/>
    <w:lvl w:ilvl="0" w:tplc="E466B2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03C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4E7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AE5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E72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1A61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C33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FC15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4885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F1"/>
    <w:rsid w:val="00000F50"/>
    <w:rsid w:val="00001C2F"/>
    <w:rsid w:val="00003AC7"/>
    <w:rsid w:val="000044E1"/>
    <w:rsid w:val="0001175E"/>
    <w:rsid w:val="00012005"/>
    <w:rsid w:val="00013278"/>
    <w:rsid w:val="00014F58"/>
    <w:rsid w:val="000156EA"/>
    <w:rsid w:val="00016650"/>
    <w:rsid w:val="000170CA"/>
    <w:rsid w:val="00020290"/>
    <w:rsid w:val="00020DFF"/>
    <w:rsid w:val="0002344C"/>
    <w:rsid w:val="0002457B"/>
    <w:rsid w:val="00024BAB"/>
    <w:rsid w:val="0002620B"/>
    <w:rsid w:val="000315CA"/>
    <w:rsid w:val="00033936"/>
    <w:rsid w:val="00033C52"/>
    <w:rsid w:val="0003590A"/>
    <w:rsid w:val="0003607F"/>
    <w:rsid w:val="00036633"/>
    <w:rsid w:val="000377F1"/>
    <w:rsid w:val="000400D4"/>
    <w:rsid w:val="00040C92"/>
    <w:rsid w:val="00042B14"/>
    <w:rsid w:val="00044AFC"/>
    <w:rsid w:val="00045B53"/>
    <w:rsid w:val="00045E5C"/>
    <w:rsid w:val="000461A3"/>
    <w:rsid w:val="000503CF"/>
    <w:rsid w:val="000552BE"/>
    <w:rsid w:val="00055CCC"/>
    <w:rsid w:val="00057611"/>
    <w:rsid w:val="00061244"/>
    <w:rsid w:val="000628D7"/>
    <w:rsid w:val="00063F56"/>
    <w:rsid w:val="00064DDF"/>
    <w:rsid w:val="000819F0"/>
    <w:rsid w:val="00082C8B"/>
    <w:rsid w:val="00083614"/>
    <w:rsid w:val="000847FD"/>
    <w:rsid w:val="00085D05"/>
    <w:rsid w:val="00090C8E"/>
    <w:rsid w:val="000A1555"/>
    <w:rsid w:val="000A1C32"/>
    <w:rsid w:val="000A3DC8"/>
    <w:rsid w:val="000A4A90"/>
    <w:rsid w:val="000A4B94"/>
    <w:rsid w:val="000A5ABB"/>
    <w:rsid w:val="000B1EF5"/>
    <w:rsid w:val="000B33A5"/>
    <w:rsid w:val="000B618D"/>
    <w:rsid w:val="000B7861"/>
    <w:rsid w:val="000C0403"/>
    <w:rsid w:val="000C1A7C"/>
    <w:rsid w:val="000C2512"/>
    <w:rsid w:val="000C3C18"/>
    <w:rsid w:val="000C5A42"/>
    <w:rsid w:val="000D051C"/>
    <w:rsid w:val="000D0AE3"/>
    <w:rsid w:val="000D12D6"/>
    <w:rsid w:val="000D4BBF"/>
    <w:rsid w:val="000D4E6D"/>
    <w:rsid w:val="000D5343"/>
    <w:rsid w:val="000D67E3"/>
    <w:rsid w:val="000D6A0C"/>
    <w:rsid w:val="000E08EE"/>
    <w:rsid w:val="000E2B44"/>
    <w:rsid w:val="000E319A"/>
    <w:rsid w:val="000E3415"/>
    <w:rsid w:val="000E44EC"/>
    <w:rsid w:val="000E46EA"/>
    <w:rsid w:val="000E5347"/>
    <w:rsid w:val="000E6A5F"/>
    <w:rsid w:val="000F1894"/>
    <w:rsid w:val="000F251F"/>
    <w:rsid w:val="000F3189"/>
    <w:rsid w:val="000F424E"/>
    <w:rsid w:val="000F61F4"/>
    <w:rsid w:val="000F6937"/>
    <w:rsid w:val="000F74E0"/>
    <w:rsid w:val="00102FF9"/>
    <w:rsid w:val="00106C43"/>
    <w:rsid w:val="00113B3C"/>
    <w:rsid w:val="00122010"/>
    <w:rsid w:val="001223DB"/>
    <w:rsid w:val="001248DE"/>
    <w:rsid w:val="00124A59"/>
    <w:rsid w:val="00125570"/>
    <w:rsid w:val="0012568F"/>
    <w:rsid w:val="001262BF"/>
    <w:rsid w:val="00126B37"/>
    <w:rsid w:val="001277AD"/>
    <w:rsid w:val="00130B8A"/>
    <w:rsid w:val="00134875"/>
    <w:rsid w:val="001350A0"/>
    <w:rsid w:val="0013661F"/>
    <w:rsid w:val="001366D4"/>
    <w:rsid w:val="001376AC"/>
    <w:rsid w:val="0013774A"/>
    <w:rsid w:val="00140F0B"/>
    <w:rsid w:val="00142C57"/>
    <w:rsid w:val="001455B5"/>
    <w:rsid w:val="001458AB"/>
    <w:rsid w:val="001458E9"/>
    <w:rsid w:val="001460C6"/>
    <w:rsid w:val="00150A34"/>
    <w:rsid w:val="0015404C"/>
    <w:rsid w:val="00154936"/>
    <w:rsid w:val="00155C64"/>
    <w:rsid w:val="0015611D"/>
    <w:rsid w:val="00157468"/>
    <w:rsid w:val="00163403"/>
    <w:rsid w:val="0016358C"/>
    <w:rsid w:val="0016544E"/>
    <w:rsid w:val="001655E9"/>
    <w:rsid w:val="00165AEC"/>
    <w:rsid w:val="00165B3E"/>
    <w:rsid w:val="00166E7F"/>
    <w:rsid w:val="001705C3"/>
    <w:rsid w:val="00172062"/>
    <w:rsid w:val="00173F51"/>
    <w:rsid w:val="00173F71"/>
    <w:rsid w:val="00174736"/>
    <w:rsid w:val="00175727"/>
    <w:rsid w:val="00175E51"/>
    <w:rsid w:val="00176647"/>
    <w:rsid w:val="001801ED"/>
    <w:rsid w:val="00184AA3"/>
    <w:rsid w:val="00184C40"/>
    <w:rsid w:val="00191E0A"/>
    <w:rsid w:val="00191FD5"/>
    <w:rsid w:val="00192FEE"/>
    <w:rsid w:val="00195B7D"/>
    <w:rsid w:val="0019675E"/>
    <w:rsid w:val="00197BAF"/>
    <w:rsid w:val="001A12D7"/>
    <w:rsid w:val="001A4423"/>
    <w:rsid w:val="001A49C2"/>
    <w:rsid w:val="001A517B"/>
    <w:rsid w:val="001A6FB3"/>
    <w:rsid w:val="001A6FEB"/>
    <w:rsid w:val="001A76A5"/>
    <w:rsid w:val="001A7E59"/>
    <w:rsid w:val="001B3435"/>
    <w:rsid w:val="001B580B"/>
    <w:rsid w:val="001B66ED"/>
    <w:rsid w:val="001B7081"/>
    <w:rsid w:val="001B741F"/>
    <w:rsid w:val="001C2CBB"/>
    <w:rsid w:val="001C30DD"/>
    <w:rsid w:val="001C4492"/>
    <w:rsid w:val="001C4514"/>
    <w:rsid w:val="001C520B"/>
    <w:rsid w:val="001C7AC3"/>
    <w:rsid w:val="001C7D0B"/>
    <w:rsid w:val="001D2855"/>
    <w:rsid w:val="001D3A12"/>
    <w:rsid w:val="001D54F9"/>
    <w:rsid w:val="001D6A40"/>
    <w:rsid w:val="001D6E68"/>
    <w:rsid w:val="001D74CB"/>
    <w:rsid w:val="001E0DD1"/>
    <w:rsid w:val="001E36ED"/>
    <w:rsid w:val="001E5701"/>
    <w:rsid w:val="001E59C5"/>
    <w:rsid w:val="001E7C37"/>
    <w:rsid w:val="001F007A"/>
    <w:rsid w:val="001F15D9"/>
    <w:rsid w:val="001F38EF"/>
    <w:rsid w:val="001F550F"/>
    <w:rsid w:val="00202DF1"/>
    <w:rsid w:val="00204530"/>
    <w:rsid w:val="00206FF0"/>
    <w:rsid w:val="0020791C"/>
    <w:rsid w:val="00211EEC"/>
    <w:rsid w:val="002125E6"/>
    <w:rsid w:val="00214B44"/>
    <w:rsid w:val="00215647"/>
    <w:rsid w:val="00215FD0"/>
    <w:rsid w:val="00220609"/>
    <w:rsid w:val="002234B1"/>
    <w:rsid w:val="00227167"/>
    <w:rsid w:val="00227F3B"/>
    <w:rsid w:val="0023092A"/>
    <w:rsid w:val="00231D69"/>
    <w:rsid w:val="002332F3"/>
    <w:rsid w:val="00234C58"/>
    <w:rsid w:val="00240FF2"/>
    <w:rsid w:val="0024280D"/>
    <w:rsid w:val="00244BCA"/>
    <w:rsid w:val="0025091D"/>
    <w:rsid w:val="002512B1"/>
    <w:rsid w:val="00252260"/>
    <w:rsid w:val="002528CE"/>
    <w:rsid w:val="002531D6"/>
    <w:rsid w:val="0025496A"/>
    <w:rsid w:val="002563CA"/>
    <w:rsid w:val="0025672F"/>
    <w:rsid w:val="0025688B"/>
    <w:rsid w:val="00257BDF"/>
    <w:rsid w:val="0026021E"/>
    <w:rsid w:val="00261025"/>
    <w:rsid w:val="002646C1"/>
    <w:rsid w:val="0026756A"/>
    <w:rsid w:val="00272FB8"/>
    <w:rsid w:val="0027308C"/>
    <w:rsid w:val="00273B67"/>
    <w:rsid w:val="00274048"/>
    <w:rsid w:val="00274848"/>
    <w:rsid w:val="0027779C"/>
    <w:rsid w:val="00277FD2"/>
    <w:rsid w:val="00281467"/>
    <w:rsid w:val="00282334"/>
    <w:rsid w:val="00282AA0"/>
    <w:rsid w:val="00283332"/>
    <w:rsid w:val="00284CBC"/>
    <w:rsid w:val="00285351"/>
    <w:rsid w:val="00287902"/>
    <w:rsid w:val="0029140B"/>
    <w:rsid w:val="0029143C"/>
    <w:rsid w:val="002918C5"/>
    <w:rsid w:val="00292694"/>
    <w:rsid w:val="00293962"/>
    <w:rsid w:val="00296291"/>
    <w:rsid w:val="00296B20"/>
    <w:rsid w:val="00297B6E"/>
    <w:rsid w:val="002A12D5"/>
    <w:rsid w:val="002A26AB"/>
    <w:rsid w:val="002A37CD"/>
    <w:rsid w:val="002A389C"/>
    <w:rsid w:val="002A622D"/>
    <w:rsid w:val="002B6FAA"/>
    <w:rsid w:val="002B70DD"/>
    <w:rsid w:val="002C0882"/>
    <w:rsid w:val="002C1009"/>
    <w:rsid w:val="002C1B31"/>
    <w:rsid w:val="002C40C6"/>
    <w:rsid w:val="002C4A0C"/>
    <w:rsid w:val="002C4BCF"/>
    <w:rsid w:val="002C73AA"/>
    <w:rsid w:val="002D2496"/>
    <w:rsid w:val="002D4D61"/>
    <w:rsid w:val="002D4F77"/>
    <w:rsid w:val="002D7A9F"/>
    <w:rsid w:val="002E177A"/>
    <w:rsid w:val="002E2382"/>
    <w:rsid w:val="002F0E17"/>
    <w:rsid w:val="002F1DF8"/>
    <w:rsid w:val="002F2C2B"/>
    <w:rsid w:val="002F3AB3"/>
    <w:rsid w:val="002F4175"/>
    <w:rsid w:val="00300BB1"/>
    <w:rsid w:val="003011E4"/>
    <w:rsid w:val="00304001"/>
    <w:rsid w:val="00305612"/>
    <w:rsid w:val="00312614"/>
    <w:rsid w:val="00313413"/>
    <w:rsid w:val="00314872"/>
    <w:rsid w:val="00316315"/>
    <w:rsid w:val="0031655D"/>
    <w:rsid w:val="00317C2C"/>
    <w:rsid w:val="00320CEC"/>
    <w:rsid w:val="00324601"/>
    <w:rsid w:val="00326623"/>
    <w:rsid w:val="0032695A"/>
    <w:rsid w:val="00326BA8"/>
    <w:rsid w:val="003274E1"/>
    <w:rsid w:val="003331DE"/>
    <w:rsid w:val="00333297"/>
    <w:rsid w:val="00333A2A"/>
    <w:rsid w:val="00334651"/>
    <w:rsid w:val="003364D3"/>
    <w:rsid w:val="00336D7F"/>
    <w:rsid w:val="00341BAD"/>
    <w:rsid w:val="00345046"/>
    <w:rsid w:val="00345A30"/>
    <w:rsid w:val="00347EA1"/>
    <w:rsid w:val="0035006A"/>
    <w:rsid w:val="00350A41"/>
    <w:rsid w:val="0035129F"/>
    <w:rsid w:val="0035358B"/>
    <w:rsid w:val="0035418B"/>
    <w:rsid w:val="00355322"/>
    <w:rsid w:val="00363F42"/>
    <w:rsid w:val="0036451A"/>
    <w:rsid w:val="00366D6E"/>
    <w:rsid w:val="00370008"/>
    <w:rsid w:val="003700E7"/>
    <w:rsid w:val="0037150D"/>
    <w:rsid w:val="0037257E"/>
    <w:rsid w:val="00376AFB"/>
    <w:rsid w:val="00380D99"/>
    <w:rsid w:val="003813CD"/>
    <w:rsid w:val="0038269D"/>
    <w:rsid w:val="00383C57"/>
    <w:rsid w:val="00383CF7"/>
    <w:rsid w:val="003862D0"/>
    <w:rsid w:val="00386CA4"/>
    <w:rsid w:val="003905F0"/>
    <w:rsid w:val="00390E84"/>
    <w:rsid w:val="003915F3"/>
    <w:rsid w:val="00396184"/>
    <w:rsid w:val="00397E0F"/>
    <w:rsid w:val="003B1B7A"/>
    <w:rsid w:val="003B1FDC"/>
    <w:rsid w:val="003B2BEA"/>
    <w:rsid w:val="003B4D23"/>
    <w:rsid w:val="003C0050"/>
    <w:rsid w:val="003C0298"/>
    <w:rsid w:val="003C06D2"/>
    <w:rsid w:val="003C1A92"/>
    <w:rsid w:val="003C1E58"/>
    <w:rsid w:val="003C2E7F"/>
    <w:rsid w:val="003C3FBF"/>
    <w:rsid w:val="003C7624"/>
    <w:rsid w:val="003D0ED2"/>
    <w:rsid w:val="003D2F20"/>
    <w:rsid w:val="003D3842"/>
    <w:rsid w:val="003D7064"/>
    <w:rsid w:val="003E0014"/>
    <w:rsid w:val="003E01F8"/>
    <w:rsid w:val="003E0334"/>
    <w:rsid w:val="003E284B"/>
    <w:rsid w:val="003F0D5D"/>
    <w:rsid w:val="003F3818"/>
    <w:rsid w:val="003F7103"/>
    <w:rsid w:val="0040110E"/>
    <w:rsid w:val="00401311"/>
    <w:rsid w:val="00401F42"/>
    <w:rsid w:val="0040239D"/>
    <w:rsid w:val="00402EE4"/>
    <w:rsid w:val="004037C3"/>
    <w:rsid w:val="00404838"/>
    <w:rsid w:val="00404B89"/>
    <w:rsid w:val="0041004D"/>
    <w:rsid w:val="00412067"/>
    <w:rsid w:val="00414721"/>
    <w:rsid w:val="00415CA4"/>
    <w:rsid w:val="00416351"/>
    <w:rsid w:val="0042183D"/>
    <w:rsid w:val="00422538"/>
    <w:rsid w:val="00424031"/>
    <w:rsid w:val="004257A6"/>
    <w:rsid w:val="00426327"/>
    <w:rsid w:val="0042773C"/>
    <w:rsid w:val="00430BB1"/>
    <w:rsid w:val="00431225"/>
    <w:rsid w:val="00431336"/>
    <w:rsid w:val="00432A8D"/>
    <w:rsid w:val="00433511"/>
    <w:rsid w:val="00434D76"/>
    <w:rsid w:val="00440B1F"/>
    <w:rsid w:val="00441BEC"/>
    <w:rsid w:val="00443231"/>
    <w:rsid w:val="00443C7F"/>
    <w:rsid w:val="00443CE3"/>
    <w:rsid w:val="004453DE"/>
    <w:rsid w:val="00446603"/>
    <w:rsid w:val="00450920"/>
    <w:rsid w:val="00452C1D"/>
    <w:rsid w:val="00452C53"/>
    <w:rsid w:val="0045312F"/>
    <w:rsid w:val="00453879"/>
    <w:rsid w:val="00453D00"/>
    <w:rsid w:val="00455391"/>
    <w:rsid w:val="004563BE"/>
    <w:rsid w:val="00457C4A"/>
    <w:rsid w:val="00460C59"/>
    <w:rsid w:val="00461350"/>
    <w:rsid w:val="00461BDA"/>
    <w:rsid w:val="004648DB"/>
    <w:rsid w:val="004712A7"/>
    <w:rsid w:val="00471900"/>
    <w:rsid w:val="004726DA"/>
    <w:rsid w:val="00473B9D"/>
    <w:rsid w:val="00473C6D"/>
    <w:rsid w:val="004740DD"/>
    <w:rsid w:val="00474465"/>
    <w:rsid w:val="004760DA"/>
    <w:rsid w:val="004831C5"/>
    <w:rsid w:val="00484A48"/>
    <w:rsid w:val="00485302"/>
    <w:rsid w:val="00486DC8"/>
    <w:rsid w:val="00491C58"/>
    <w:rsid w:val="0049642E"/>
    <w:rsid w:val="00497820"/>
    <w:rsid w:val="00497F70"/>
    <w:rsid w:val="004A2CCD"/>
    <w:rsid w:val="004A3234"/>
    <w:rsid w:val="004A47AF"/>
    <w:rsid w:val="004A4F04"/>
    <w:rsid w:val="004A677F"/>
    <w:rsid w:val="004B0344"/>
    <w:rsid w:val="004B05FC"/>
    <w:rsid w:val="004B0C3B"/>
    <w:rsid w:val="004B27D1"/>
    <w:rsid w:val="004B34EF"/>
    <w:rsid w:val="004B3DCC"/>
    <w:rsid w:val="004B5480"/>
    <w:rsid w:val="004B5A38"/>
    <w:rsid w:val="004B7455"/>
    <w:rsid w:val="004C0551"/>
    <w:rsid w:val="004C173F"/>
    <w:rsid w:val="004C1AA1"/>
    <w:rsid w:val="004C227C"/>
    <w:rsid w:val="004C27FD"/>
    <w:rsid w:val="004C3A21"/>
    <w:rsid w:val="004C3AAB"/>
    <w:rsid w:val="004C6DD4"/>
    <w:rsid w:val="004C7936"/>
    <w:rsid w:val="004D0F66"/>
    <w:rsid w:val="004D3CC2"/>
    <w:rsid w:val="004D4EE1"/>
    <w:rsid w:val="004D4FEE"/>
    <w:rsid w:val="004D5E3E"/>
    <w:rsid w:val="004D620B"/>
    <w:rsid w:val="004D7624"/>
    <w:rsid w:val="004D7C50"/>
    <w:rsid w:val="004E06FD"/>
    <w:rsid w:val="004E121C"/>
    <w:rsid w:val="004E3692"/>
    <w:rsid w:val="004E38A8"/>
    <w:rsid w:val="004E5252"/>
    <w:rsid w:val="004E5534"/>
    <w:rsid w:val="004E6A1C"/>
    <w:rsid w:val="004E7069"/>
    <w:rsid w:val="004F190D"/>
    <w:rsid w:val="004F21EB"/>
    <w:rsid w:val="004F3074"/>
    <w:rsid w:val="004F33D1"/>
    <w:rsid w:val="004F3C53"/>
    <w:rsid w:val="004F4047"/>
    <w:rsid w:val="004F4429"/>
    <w:rsid w:val="004F7BC7"/>
    <w:rsid w:val="004F7D30"/>
    <w:rsid w:val="005008FC"/>
    <w:rsid w:val="005030A3"/>
    <w:rsid w:val="0050569F"/>
    <w:rsid w:val="00505D5B"/>
    <w:rsid w:val="005132D4"/>
    <w:rsid w:val="00513DFB"/>
    <w:rsid w:val="0051437F"/>
    <w:rsid w:val="00514D63"/>
    <w:rsid w:val="00515F24"/>
    <w:rsid w:val="00520DBD"/>
    <w:rsid w:val="00521810"/>
    <w:rsid w:val="00522534"/>
    <w:rsid w:val="00522F0B"/>
    <w:rsid w:val="0052368B"/>
    <w:rsid w:val="00524A93"/>
    <w:rsid w:val="00525338"/>
    <w:rsid w:val="005272BC"/>
    <w:rsid w:val="00530E85"/>
    <w:rsid w:val="005326BC"/>
    <w:rsid w:val="005351AE"/>
    <w:rsid w:val="005401F1"/>
    <w:rsid w:val="00541973"/>
    <w:rsid w:val="00542B3A"/>
    <w:rsid w:val="00542B7D"/>
    <w:rsid w:val="00544BFF"/>
    <w:rsid w:val="005468E0"/>
    <w:rsid w:val="0055191B"/>
    <w:rsid w:val="00554977"/>
    <w:rsid w:val="005563B1"/>
    <w:rsid w:val="00566215"/>
    <w:rsid w:val="0057399C"/>
    <w:rsid w:val="00577E51"/>
    <w:rsid w:val="00577F64"/>
    <w:rsid w:val="0058036D"/>
    <w:rsid w:val="0058159E"/>
    <w:rsid w:val="00581DB6"/>
    <w:rsid w:val="00586C52"/>
    <w:rsid w:val="0059710F"/>
    <w:rsid w:val="005A1C4A"/>
    <w:rsid w:val="005A5000"/>
    <w:rsid w:val="005A7F73"/>
    <w:rsid w:val="005B0C52"/>
    <w:rsid w:val="005B17F5"/>
    <w:rsid w:val="005B2C34"/>
    <w:rsid w:val="005B5DE0"/>
    <w:rsid w:val="005B6E72"/>
    <w:rsid w:val="005C1231"/>
    <w:rsid w:val="005C1F5E"/>
    <w:rsid w:val="005C27A9"/>
    <w:rsid w:val="005C42A3"/>
    <w:rsid w:val="005C4BC4"/>
    <w:rsid w:val="005C683F"/>
    <w:rsid w:val="005D0065"/>
    <w:rsid w:val="005D0D10"/>
    <w:rsid w:val="005D4226"/>
    <w:rsid w:val="005D625B"/>
    <w:rsid w:val="005D7898"/>
    <w:rsid w:val="005E266A"/>
    <w:rsid w:val="005E37EB"/>
    <w:rsid w:val="005E39DD"/>
    <w:rsid w:val="005E3F1A"/>
    <w:rsid w:val="005F5C58"/>
    <w:rsid w:val="005F6603"/>
    <w:rsid w:val="005F7CEB"/>
    <w:rsid w:val="00600EB0"/>
    <w:rsid w:val="00601B4E"/>
    <w:rsid w:val="00601BC0"/>
    <w:rsid w:val="00605F7D"/>
    <w:rsid w:val="00617B89"/>
    <w:rsid w:val="00621853"/>
    <w:rsid w:val="00621D4B"/>
    <w:rsid w:val="00626397"/>
    <w:rsid w:val="006272F9"/>
    <w:rsid w:val="00631A40"/>
    <w:rsid w:val="00632FAC"/>
    <w:rsid w:val="006361DD"/>
    <w:rsid w:val="00640651"/>
    <w:rsid w:val="0064253B"/>
    <w:rsid w:val="006433B3"/>
    <w:rsid w:val="00644321"/>
    <w:rsid w:val="00644761"/>
    <w:rsid w:val="00644A9C"/>
    <w:rsid w:val="0064500E"/>
    <w:rsid w:val="006455AA"/>
    <w:rsid w:val="0065037B"/>
    <w:rsid w:val="00650D68"/>
    <w:rsid w:val="0065105A"/>
    <w:rsid w:val="006529DC"/>
    <w:rsid w:val="00653961"/>
    <w:rsid w:val="00653DDE"/>
    <w:rsid w:val="00654222"/>
    <w:rsid w:val="00654ACB"/>
    <w:rsid w:val="00654F7A"/>
    <w:rsid w:val="00660C7E"/>
    <w:rsid w:val="00662B7E"/>
    <w:rsid w:val="00662D13"/>
    <w:rsid w:val="00672C54"/>
    <w:rsid w:val="00672FDA"/>
    <w:rsid w:val="0067491A"/>
    <w:rsid w:val="00677BC6"/>
    <w:rsid w:val="006832BE"/>
    <w:rsid w:val="00684373"/>
    <w:rsid w:val="00685173"/>
    <w:rsid w:val="006864A9"/>
    <w:rsid w:val="006926B3"/>
    <w:rsid w:val="00692EAB"/>
    <w:rsid w:val="00692F28"/>
    <w:rsid w:val="00693813"/>
    <w:rsid w:val="0069420F"/>
    <w:rsid w:val="0069443E"/>
    <w:rsid w:val="0069455D"/>
    <w:rsid w:val="006974DD"/>
    <w:rsid w:val="0069798C"/>
    <w:rsid w:val="006A05DE"/>
    <w:rsid w:val="006A0F91"/>
    <w:rsid w:val="006A1CFE"/>
    <w:rsid w:val="006A69CA"/>
    <w:rsid w:val="006B53A4"/>
    <w:rsid w:val="006B7098"/>
    <w:rsid w:val="006C069E"/>
    <w:rsid w:val="006C19D7"/>
    <w:rsid w:val="006C4109"/>
    <w:rsid w:val="006C47BF"/>
    <w:rsid w:val="006C497A"/>
    <w:rsid w:val="006D03C4"/>
    <w:rsid w:val="006D086E"/>
    <w:rsid w:val="006D17DF"/>
    <w:rsid w:val="006D3F08"/>
    <w:rsid w:val="006D434A"/>
    <w:rsid w:val="006D5AFD"/>
    <w:rsid w:val="006D5E8E"/>
    <w:rsid w:val="006D66A9"/>
    <w:rsid w:val="006E079C"/>
    <w:rsid w:val="006E2615"/>
    <w:rsid w:val="006E3BC6"/>
    <w:rsid w:val="006E454E"/>
    <w:rsid w:val="006E7140"/>
    <w:rsid w:val="006F5473"/>
    <w:rsid w:val="006F5EB1"/>
    <w:rsid w:val="006F7CF2"/>
    <w:rsid w:val="0070167F"/>
    <w:rsid w:val="00703C6D"/>
    <w:rsid w:val="00707045"/>
    <w:rsid w:val="007075A5"/>
    <w:rsid w:val="00711F58"/>
    <w:rsid w:val="00715138"/>
    <w:rsid w:val="00715804"/>
    <w:rsid w:val="00721D89"/>
    <w:rsid w:val="00722922"/>
    <w:rsid w:val="00725CDC"/>
    <w:rsid w:val="00731811"/>
    <w:rsid w:val="007322BE"/>
    <w:rsid w:val="007352D5"/>
    <w:rsid w:val="00735B06"/>
    <w:rsid w:val="00735ECF"/>
    <w:rsid w:val="00735EE3"/>
    <w:rsid w:val="007373B0"/>
    <w:rsid w:val="00740499"/>
    <w:rsid w:val="00742EC1"/>
    <w:rsid w:val="00744078"/>
    <w:rsid w:val="007443AF"/>
    <w:rsid w:val="00745337"/>
    <w:rsid w:val="007459A3"/>
    <w:rsid w:val="00745AC1"/>
    <w:rsid w:val="00747C07"/>
    <w:rsid w:val="00751D5C"/>
    <w:rsid w:val="00753259"/>
    <w:rsid w:val="00755938"/>
    <w:rsid w:val="00756FFA"/>
    <w:rsid w:val="007573A4"/>
    <w:rsid w:val="007618AC"/>
    <w:rsid w:val="0076273A"/>
    <w:rsid w:val="007654A1"/>
    <w:rsid w:val="00766B59"/>
    <w:rsid w:val="00771CAE"/>
    <w:rsid w:val="00772A8C"/>
    <w:rsid w:val="007733E0"/>
    <w:rsid w:val="007742EA"/>
    <w:rsid w:val="00775884"/>
    <w:rsid w:val="00776D7F"/>
    <w:rsid w:val="00777BDE"/>
    <w:rsid w:val="007822FD"/>
    <w:rsid w:val="007862F7"/>
    <w:rsid w:val="0078655A"/>
    <w:rsid w:val="00791CE5"/>
    <w:rsid w:val="0079224A"/>
    <w:rsid w:val="0079276E"/>
    <w:rsid w:val="00792BDC"/>
    <w:rsid w:val="00793276"/>
    <w:rsid w:val="00793CA3"/>
    <w:rsid w:val="00795780"/>
    <w:rsid w:val="00796982"/>
    <w:rsid w:val="007A31C9"/>
    <w:rsid w:val="007A3B9A"/>
    <w:rsid w:val="007A5AFA"/>
    <w:rsid w:val="007A6D53"/>
    <w:rsid w:val="007B686F"/>
    <w:rsid w:val="007B69ED"/>
    <w:rsid w:val="007C1C03"/>
    <w:rsid w:val="007C2D78"/>
    <w:rsid w:val="007C30C6"/>
    <w:rsid w:val="007C3C2A"/>
    <w:rsid w:val="007C4476"/>
    <w:rsid w:val="007C486D"/>
    <w:rsid w:val="007D2C32"/>
    <w:rsid w:val="007D2ED2"/>
    <w:rsid w:val="007D3B28"/>
    <w:rsid w:val="007D49DC"/>
    <w:rsid w:val="007D4C34"/>
    <w:rsid w:val="007D5EE5"/>
    <w:rsid w:val="007D7213"/>
    <w:rsid w:val="007D77C7"/>
    <w:rsid w:val="007D789F"/>
    <w:rsid w:val="007E13DA"/>
    <w:rsid w:val="007E3BCC"/>
    <w:rsid w:val="007E45CA"/>
    <w:rsid w:val="007E63A3"/>
    <w:rsid w:val="007F09DE"/>
    <w:rsid w:val="007F1A9E"/>
    <w:rsid w:val="007F1C5B"/>
    <w:rsid w:val="007F20F3"/>
    <w:rsid w:val="007F2E5A"/>
    <w:rsid w:val="007F4345"/>
    <w:rsid w:val="007F5828"/>
    <w:rsid w:val="007F71B9"/>
    <w:rsid w:val="0080142F"/>
    <w:rsid w:val="00801BCA"/>
    <w:rsid w:val="00802F78"/>
    <w:rsid w:val="00803545"/>
    <w:rsid w:val="00804A90"/>
    <w:rsid w:val="00804C56"/>
    <w:rsid w:val="00804D0E"/>
    <w:rsid w:val="008120B5"/>
    <w:rsid w:val="00817C0D"/>
    <w:rsid w:val="00820977"/>
    <w:rsid w:val="00822160"/>
    <w:rsid w:val="008224F2"/>
    <w:rsid w:val="00822584"/>
    <w:rsid w:val="00822ADE"/>
    <w:rsid w:val="00822D57"/>
    <w:rsid w:val="00826886"/>
    <w:rsid w:val="00827E81"/>
    <w:rsid w:val="008332AD"/>
    <w:rsid w:val="00834B06"/>
    <w:rsid w:val="00840970"/>
    <w:rsid w:val="00840C97"/>
    <w:rsid w:val="00841892"/>
    <w:rsid w:val="00844FB0"/>
    <w:rsid w:val="00845CBC"/>
    <w:rsid w:val="0084690C"/>
    <w:rsid w:val="008474B5"/>
    <w:rsid w:val="008508F5"/>
    <w:rsid w:val="00853F5D"/>
    <w:rsid w:val="00855ADD"/>
    <w:rsid w:val="008577A3"/>
    <w:rsid w:val="00862515"/>
    <w:rsid w:val="008672AE"/>
    <w:rsid w:val="00867CD8"/>
    <w:rsid w:val="00872221"/>
    <w:rsid w:val="008725B3"/>
    <w:rsid w:val="00873A21"/>
    <w:rsid w:val="00875AF1"/>
    <w:rsid w:val="00880F57"/>
    <w:rsid w:val="0088123F"/>
    <w:rsid w:val="008822ED"/>
    <w:rsid w:val="00886172"/>
    <w:rsid w:val="0088700E"/>
    <w:rsid w:val="00891432"/>
    <w:rsid w:val="008A038E"/>
    <w:rsid w:val="008A049D"/>
    <w:rsid w:val="008A524B"/>
    <w:rsid w:val="008A7A3F"/>
    <w:rsid w:val="008B033E"/>
    <w:rsid w:val="008B10A1"/>
    <w:rsid w:val="008B2422"/>
    <w:rsid w:val="008B374A"/>
    <w:rsid w:val="008B5353"/>
    <w:rsid w:val="008C4AE1"/>
    <w:rsid w:val="008C79D7"/>
    <w:rsid w:val="008D11BC"/>
    <w:rsid w:val="008D492B"/>
    <w:rsid w:val="008D4EE4"/>
    <w:rsid w:val="008D53F6"/>
    <w:rsid w:val="008D7B89"/>
    <w:rsid w:val="008E05FE"/>
    <w:rsid w:val="008E3112"/>
    <w:rsid w:val="008E48D5"/>
    <w:rsid w:val="008E4913"/>
    <w:rsid w:val="008E7794"/>
    <w:rsid w:val="008F0E88"/>
    <w:rsid w:val="008F2DFD"/>
    <w:rsid w:val="008F3B52"/>
    <w:rsid w:val="008F4CE3"/>
    <w:rsid w:val="008F57F3"/>
    <w:rsid w:val="008F656B"/>
    <w:rsid w:val="008F7E99"/>
    <w:rsid w:val="00900452"/>
    <w:rsid w:val="00900F85"/>
    <w:rsid w:val="0090242B"/>
    <w:rsid w:val="00903990"/>
    <w:rsid w:val="00906E5B"/>
    <w:rsid w:val="009070D0"/>
    <w:rsid w:val="00907322"/>
    <w:rsid w:val="00910B60"/>
    <w:rsid w:val="009124F9"/>
    <w:rsid w:val="0091261D"/>
    <w:rsid w:val="009132DA"/>
    <w:rsid w:val="00913C75"/>
    <w:rsid w:val="00914702"/>
    <w:rsid w:val="00917E27"/>
    <w:rsid w:val="009220F4"/>
    <w:rsid w:val="00923B3A"/>
    <w:rsid w:val="00923E7B"/>
    <w:rsid w:val="0092499A"/>
    <w:rsid w:val="00926AA2"/>
    <w:rsid w:val="00931BF9"/>
    <w:rsid w:val="00935788"/>
    <w:rsid w:val="00935D01"/>
    <w:rsid w:val="0093655E"/>
    <w:rsid w:val="0094468F"/>
    <w:rsid w:val="00945E07"/>
    <w:rsid w:val="00947C2E"/>
    <w:rsid w:val="00954164"/>
    <w:rsid w:val="0096158D"/>
    <w:rsid w:val="00961D6C"/>
    <w:rsid w:val="00962A37"/>
    <w:rsid w:val="00963055"/>
    <w:rsid w:val="009634BB"/>
    <w:rsid w:val="00964E31"/>
    <w:rsid w:val="00970CDD"/>
    <w:rsid w:val="0097389B"/>
    <w:rsid w:val="00976E22"/>
    <w:rsid w:val="009773EF"/>
    <w:rsid w:val="00977F30"/>
    <w:rsid w:val="0098358D"/>
    <w:rsid w:val="00985B15"/>
    <w:rsid w:val="009902A5"/>
    <w:rsid w:val="00990D98"/>
    <w:rsid w:val="0099116F"/>
    <w:rsid w:val="00991233"/>
    <w:rsid w:val="00991F2F"/>
    <w:rsid w:val="009934AA"/>
    <w:rsid w:val="00994692"/>
    <w:rsid w:val="0099547F"/>
    <w:rsid w:val="009954EA"/>
    <w:rsid w:val="00995720"/>
    <w:rsid w:val="00996C21"/>
    <w:rsid w:val="00997F0D"/>
    <w:rsid w:val="009A02C0"/>
    <w:rsid w:val="009A0CDC"/>
    <w:rsid w:val="009A0D22"/>
    <w:rsid w:val="009A1CB1"/>
    <w:rsid w:val="009A2102"/>
    <w:rsid w:val="009A3B96"/>
    <w:rsid w:val="009A4B35"/>
    <w:rsid w:val="009A5C65"/>
    <w:rsid w:val="009A5FE8"/>
    <w:rsid w:val="009A5FF3"/>
    <w:rsid w:val="009A76D9"/>
    <w:rsid w:val="009B206E"/>
    <w:rsid w:val="009B21F0"/>
    <w:rsid w:val="009B23A8"/>
    <w:rsid w:val="009C1621"/>
    <w:rsid w:val="009C66E7"/>
    <w:rsid w:val="009C6D35"/>
    <w:rsid w:val="009D0DFC"/>
    <w:rsid w:val="009D1367"/>
    <w:rsid w:val="009D35D9"/>
    <w:rsid w:val="009D41ED"/>
    <w:rsid w:val="009D6329"/>
    <w:rsid w:val="009D783B"/>
    <w:rsid w:val="009E02FF"/>
    <w:rsid w:val="009E0F03"/>
    <w:rsid w:val="009E4298"/>
    <w:rsid w:val="009E58EC"/>
    <w:rsid w:val="009E6CD1"/>
    <w:rsid w:val="009E762D"/>
    <w:rsid w:val="009F0C8C"/>
    <w:rsid w:val="009F2449"/>
    <w:rsid w:val="009F4D8B"/>
    <w:rsid w:val="009F517E"/>
    <w:rsid w:val="009F5876"/>
    <w:rsid w:val="009F69C7"/>
    <w:rsid w:val="00A021E3"/>
    <w:rsid w:val="00A057E7"/>
    <w:rsid w:val="00A11F34"/>
    <w:rsid w:val="00A1223C"/>
    <w:rsid w:val="00A15401"/>
    <w:rsid w:val="00A159BA"/>
    <w:rsid w:val="00A17FEF"/>
    <w:rsid w:val="00A20670"/>
    <w:rsid w:val="00A24189"/>
    <w:rsid w:val="00A2446A"/>
    <w:rsid w:val="00A24B62"/>
    <w:rsid w:val="00A2688B"/>
    <w:rsid w:val="00A272C4"/>
    <w:rsid w:val="00A27B64"/>
    <w:rsid w:val="00A313A3"/>
    <w:rsid w:val="00A34E07"/>
    <w:rsid w:val="00A3558A"/>
    <w:rsid w:val="00A356FB"/>
    <w:rsid w:val="00A40A59"/>
    <w:rsid w:val="00A41D3C"/>
    <w:rsid w:val="00A4209E"/>
    <w:rsid w:val="00A432C7"/>
    <w:rsid w:val="00A44728"/>
    <w:rsid w:val="00A46313"/>
    <w:rsid w:val="00A512D8"/>
    <w:rsid w:val="00A514F4"/>
    <w:rsid w:val="00A518C0"/>
    <w:rsid w:val="00A53511"/>
    <w:rsid w:val="00A54C2F"/>
    <w:rsid w:val="00A5523D"/>
    <w:rsid w:val="00A55CCF"/>
    <w:rsid w:val="00A55D5F"/>
    <w:rsid w:val="00A56AFF"/>
    <w:rsid w:val="00A5786B"/>
    <w:rsid w:val="00A61D1F"/>
    <w:rsid w:val="00A64FB3"/>
    <w:rsid w:val="00A6515B"/>
    <w:rsid w:val="00A65544"/>
    <w:rsid w:val="00A73FFC"/>
    <w:rsid w:val="00A766DB"/>
    <w:rsid w:val="00A81F64"/>
    <w:rsid w:val="00A867A9"/>
    <w:rsid w:val="00A86D77"/>
    <w:rsid w:val="00A9129E"/>
    <w:rsid w:val="00A92F17"/>
    <w:rsid w:val="00A94691"/>
    <w:rsid w:val="00A94700"/>
    <w:rsid w:val="00A97C78"/>
    <w:rsid w:val="00AA03DD"/>
    <w:rsid w:val="00AA3DED"/>
    <w:rsid w:val="00AA3F3F"/>
    <w:rsid w:val="00AA42B1"/>
    <w:rsid w:val="00AA44D3"/>
    <w:rsid w:val="00AA4809"/>
    <w:rsid w:val="00AA5CBC"/>
    <w:rsid w:val="00AA7173"/>
    <w:rsid w:val="00AB1798"/>
    <w:rsid w:val="00AB55A3"/>
    <w:rsid w:val="00AB79A7"/>
    <w:rsid w:val="00AB7D85"/>
    <w:rsid w:val="00AB7FBA"/>
    <w:rsid w:val="00AC0AFC"/>
    <w:rsid w:val="00AC2248"/>
    <w:rsid w:val="00AC6356"/>
    <w:rsid w:val="00AD3584"/>
    <w:rsid w:val="00AD4AED"/>
    <w:rsid w:val="00AD5F1E"/>
    <w:rsid w:val="00AD670B"/>
    <w:rsid w:val="00AD7C34"/>
    <w:rsid w:val="00AE166C"/>
    <w:rsid w:val="00AE2244"/>
    <w:rsid w:val="00AE3CFC"/>
    <w:rsid w:val="00AF2D8E"/>
    <w:rsid w:val="00AF38FC"/>
    <w:rsid w:val="00AF4350"/>
    <w:rsid w:val="00AF53A9"/>
    <w:rsid w:val="00AF707F"/>
    <w:rsid w:val="00B0027F"/>
    <w:rsid w:val="00B00D28"/>
    <w:rsid w:val="00B03B27"/>
    <w:rsid w:val="00B0419E"/>
    <w:rsid w:val="00B05FA5"/>
    <w:rsid w:val="00B06CC8"/>
    <w:rsid w:val="00B0753A"/>
    <w:rsid w:val="00B075F7"/>
    <w:rsid w:val="00B07655"/>
    <w:rsid w:val="00B112E5"/>
    <w:rsid w:val="00B13463"/>
    <w:rsid w:val="00B13934"/>
    <w:rsid w:val="00B14AA4"/>
    <w:rsid w:val="00B161A8"/>
    <w:rsid w:val="00B20DA1"/>
    <w:rsid w:val="00B2269C"/>
    <w:rsid w:val="00B239EE"/>
    <w:rsid w:val="00B23BAB"/>
    <w:rsid w:val="00B25B5C"/>
    <w:rsid w:val="00B265AE"/>
    <w:rsid w:val="00B2761D"/>
    <w:rsid w:val="00B33F73"/>
    <w:rsid w:val="00B35899"/>
    <w:rsid w:val="00B37069"/>
    <w:rsid w:val="00B42DFC"/>
    <w:rsid w:val="00B43BAA"/>
    <w:rsid w:val="00B472E4"/>
    <w:rsid w:val="00B5215E"/>
    <w:rsid w:val="00B53850"/>
    <w:rsid w:val="00B55051"/>
    <w:rsid w:val="00B5593B"/>
    <w:rsid w:val="00B55ADA"/>
    <w:rsid w:val="00B562C0"/>
    <w:rsid w:val="00B56DBB"/>
    <w:rsid w:val="00B601C7"/>
    <w:rsid w:val="00B636CF"/>
    <w:rsid w:val="00B642C4"/>
    <w:rsid w:val="00B6769B"/>
    <w:rsid w:val="00B70685"/>
    <w:rsid w:val="00B71DC0"/>
    <w:rsid w:val="00B736DB"/>
    <w:rsid w:val="00B75C45"/>
    <w:rsid w:val="00B76D21"/>
    <w:rsid w:val="00B778BF"/>
    <w:rsid w:val="00B80AA6"/>
    <w:rsid w:val="00B80F0B"/>
    <w:rsid w:val="00B818AA"/>
    <w:rsid w:val="00B8266D"/>
    <w:rsid w:val="00B83ADF"/>
    <w:rsid w:val="00B8548A"/>
    <w:rsid w:val="00B85BC9"/>
    <w:rsid w:val="00B86F04"/>
    <w:rsid w:val="00B903F2"/>
    <w:rsid w:val="00B90910"/>
    <w:rsid w:val="00B94220"/>
    <w:rsid w:val="00B9500E"/>
    <w:rsid w:val="00BA0B39"/>
    <w:rsid w:val="00BA0E51"/>
    <w:rsid w:val="00BA1CAC"/>
    <w:rsid w:val="00BA1FCE"/>
    <w:rsid w:val="00BA2D33"/>
    <w:rsid w:val="00BA3213"/>
    <w:rsid w:val="00BB0825"/>
    <w:rsid w:val="00BB0890"/>
    <w:rsid w:val="00BB15E0"/>
    <w:rsid w:val="00BB4C24"/>
    <w:rsid w:val="00BB5137"/>
    <w:rsid w:val="00BB5240"/>
    <w:rsid w:val="00BC41B9"/>
    <w:rsid w:val="00BC4402"/>
    <w:rsid w:val="00BC5614"/>
    <w:rsid w:val="00BC5679"/>
    <w:rsid w:val="00BC5C26"/>
    <w:rsid w:val="00BD0D53"/>
    <w:rsid w:val="00BD0FB5"/>
    <w:rsid w:val="00BD14A8"/>
    <w:rsid w:val="00BD1E45"/>
    <w:rsid w:val="00BD437C"/>
    <w:rsid w:val="00BD4757"/>
    <w:rsid w:val="00BD77AA"/>
    <w:rsid w:val="00BE02A9"/>
    <w:rsid w:val="00BE493C"/>
    <w:rsid w:val="00BE58D4"/>
    <w:rsid w:val="00BF2B4F"/>
    <w:rsid w:val="00BF32D1"/>
    <w:rsid w:val="00BF3DF2"/>
    <w:rsid w:val="00BF44C1"/>
    <w:rsid w:val="00BF45BD"/>
    <w:rsid w:val="00BF6914"/>
    <w:rsid w:val="00BF71CF"/>
    <w:rsid w:val="00BF791E"/>
    <w:rsid w:val="00C00675"/>
    <w:rsid w:val="00C016F8"/>
    <w:rsid w:val="00C018D9"/>
    <w:rsid w:val="00C01DD2"/>
    <w:rsid w:val="00C10A7C"/>
    <w:rsid w:val="00C11C04"/>
    <w:rsid w:val="00C12EC7"/>
    <w:rsid w:val="00C14236"/>
    <w:rsid w:val="00C148AB"/>
    <w:rsid w:val="00C16D7E"/>
    <w:rsid w:val="00C20041"/>
    <w:rsid w:val="00C20504"/>
    <w:rsid w:val="00C207DA"/>
    <w:rsid w:val="00C212A8"/>
    <w:rsid w:val="00C2147A"/>
    <w:rsid w:val="00C218B9"/>
    <w:rsid w:val="00C225A2"/>
    <w:rsid w:val="00C22FA4"/>
    <w:rsid w:val="00C23ED5"/>
    <w:rsid w:val="00C24C99"/>
    <w:rsid w:val="00C30FCC"/>
    <w:rsid w:val="00C31181"/>
    <w:rsid w:val="00C31934"/>
    <w:rsid w:val="00C31ADF"/>
    <w:rsid w:val="00C3217D"/>
    <w:rsid w:val="00C32928"/>
    <w:rsid w:val="00C33719"/>
    <w:rsid w:val="00C34C80"/>
    <w:rsid w:val="00C36C3B"/>
    <w:rsid w:val="00C37A0E"/>
    <w:rsid w:val="00C432D2"/>
    <w:rsid w:val="00C44940"/>
    <w:rsid w:val="00C4581E"/>
    <w:rsid w:val="00C45CB9"/>
    <w:rsid w:val="00C46120"/>
    <w:rsid w:val="00C46385"/>
    <w:rsid w:val="00C54101"/>
    <w:rsid w:val="00C5431C"/>
    <w:rsid w:val="00C55004"/>
    <w:rsid w:val="00C62803"/>
    <w:rsid w:val="00C64205"/>
    <w:rsid w:val="00C661DA"/>
    <w:rsid w:val="00C70711"/>
    <w:rsid w:val="00C70F03"/>
    <w:rsid w:val="00C71949"/>
    <w:rsid w:val="00C7358B"/>
    <w:rsid w:val="00C74B95"/>
    <w:rsid w:val="00C7576D"/>
    <w:rsid w:val="00C803A6"/>
    <w:rsid w:val="00C81221"/>
    <w:rsid w:val="00C81544"/>
    <w:rsid w:val="00C8213C"/>
    <w:rsid w:val="00C827D9"/>
    <w:rsid w:val="00C82C38"/>
    <w:rsid w:val="00C83A9C"/>
    <w:rsid w:val="00C83F1D"/>
    <w:rsid w:val="00C84F8B"/>
    <w:rsid w:val="00C86FEA"/>
    <w:rsid w:val="00C87C6E"/>
    <w:rsid w:val="00C90607"/>
    <w:rsid w:val="00C917B5"/>
    <w:rsid w:val="00C9269D"/>
    <w:rsid w:val="00C93144"/>
    <w:rsid w:val="00C94D44"/>
    <w:rsid w:val="00C96BDB"/>
    <w:rsid w:val="00C97B65"/>
    <w:rsid w:val="00CA0749"/>
    <w:rsid w:val="00CA30B8"/>
    <w:rsid w:val="00CA5395"/>
    <w:rsid w:val="00CA552E"/>
    <w:rsid w:val="00CA7CCB"/>
    <w:rsid w:val="00CB1BAC"/>
    <w:rsid w:val="00CB49FB"/>
    <w:rsid w:val="00CB4B8E"/>
    <w:rsid w:val="00CC287E"/>
    <w:rsid w:val="00CC2BB7"/>
    <w:rsid w:val="00CC3BC3"/>
    <w:rsid w:val="00CC41A5"/>
    <w:rsid w:val="00CC4A31"/>
    <w:rsid w:val="00CC7622"/>
    <w:rsid w:val="00CC7B89"/>
    <w:rsid w:val="00CD28F0"/>
    <w:rsid w:val="00CD5ADF"/>
    <w:rsid w:val="00CD715F"/>
    <w:rsid w:val="00CD7857"/>
    <w:rsid w:val="00CE599F"/>
    <w:rsid w:val="00CE66BA"/>
    <w:rsid w:val="00CE70B6"/>
    <w:rsid w:val="00CF492F"/>
    <w:rsid w:val="00CF6652"/>
    <w:rsid w:val="00CF6D12"/>
    <w:rsid w:val="00CF6F2D"/>
    <w:rsid w:val="00CF7BB0"/>
    <w:rsid w:val="00D001F1"/>
    <w:rsid w:val="00D01223"/>
    <w:rsid w:val="00D01647"/>
    <w:rsid w:val="00D02186"/>
    <w:rsid w:val="00D02C79"/>
    <w:rsid w:val="00D05FB9"/>
    <w:rsid w:val="00D11612"/>
    <w:rsid w:val="00D12B7D"/>
    <w:rsid w:val="00D12C38"/>
    <w:rsid w:val="00D143B5"/>
    <w:rsid w:val="00D16525"/>
    <w:rsid w:val="00D20755"/>
    <w:rsid w:val="00D22150"/>
    <w:rsid w:val="00D254A2"/>
    <w:rsid w:val="00D2609E"/>
    <w:rsid w:val="00D26C07"/>
    <w:rsid w:val="00D26FD7"/>
    <w:rsid w:val="00D3483F"/>
    <w:rsid w:val="00D3622D"/>
    <w:rsid w:val="00D37F68"/>
    <w:rsid w:val="00D37FD5"/>
    <w:rsid w:val="00D40567"/>
    <w:rsid w:val="00D41F9E"/>
    <w:rsid w:val="00D42990"/>
    <w:rsid w:val="00D47274"/>
    <w:rsid w:val="00D47A78"/>
    <w:rsid w:val="00D50045"/>
    <w:rsid w:val="00D5177E"/>
    <w:rsid w:val="00D51DC1"/>
    <w:rsid w:val="00D52B51"/>
    <w:rsid w:val="00D5530B"/>
    <w:rsid w:val="00D55620"/>
    <w:rsid w:val="00D55732"/>
    <w:rsid w:val="00D55E11"/>
    <w:rsid w:val="00D5726D"/>
    <w:rsid w:val="00D57407"/>
    <w:rsid w:val="00D616FE"/>
    <w:rsid w:val="00D61914"/>
    <w:rsid w:val="00D6363B"/>
    <w:rsid w:val="00D645F4"/>
    <w:rsid w:val="00D657D3"/>
    <w:rsid w:val="00D708A1"/>
    <w:rsid w:val="00D716FB"/>
    <w:rsid w:val="00D71EF6"/>
    <w:rsid w:val="00D73017"/>
    <w:rsid w:val="00D814DF"/>
    <w:rsid w:val="00D8588A"/>
    <w:rsid w:val="00D8634B"/>
    <w:rsid w:val="00D86425"/>
    <w:rsid w:val="00D86FEB"/>
    <w:rsid w:val="00D92050"/>
    <w:rsid w:val="00D9205F"/>
    <w:rsid w:val="00D9391D"/>
    <w:rsid w:val="00D94CF1"/>
    <w:rsid w:val="00D96BFE"/>
    <w:rsid w:val="00D97755"/>
    <w:rsid w:val="00DA1A35"/>
    <w:rsid w:val="00DA26E3"/>
    <w:rsid w:val="00DA412F"/>
    <w:rsid w:val="00DA4E51"/>
    <w:rsid w:val="00DA7126"/>
    <w:rsid w:val="00DB10C4"/>
    <w:rsid w:val="00DB38DA"/>
    <w:rsid w:val="00DB69B4"/>
    <w:rsid w:val="00DC07F6"/>
    <w:rsid w:val="00DC1727"/>
    <w:rsid w:val="00DC1C2D"/>
    <w:rsid w:val="00DC2C49"/>
    <w:rsid w:val="00DC2F11"/>
    <w:rsid w:val="00DC4111"/>
    <w:rsid w:val="00DC5B90"/>
    <w:rsid w:val="00DC5DE6"/>
    <w:rsid w:val="00DC637A"/>
    <w:rsid w:val="00DC7875"/>
    <w:rsid w:val="00DD4102"/>
    <w:rsid w:val="00DD4B1C"/>
    <w:rsid w:val="00DD747D"/>
    <w:rsid w:val="00DE1B7A"/>
    <w:rsid w:val="00DE1C62"/>
    <w:rsid w:val="00DE4346"/>
    <w:rsid w:val="00DE4B8F"/>
    <w:rsid w:val="00DE5BB1"/>
    <w:rsid w:val="00DE7A19"/>
    <w:rsid w:val="00DF267E"/>
    <w:rsid w:val="00DF38F7"/>
    <w:rsid w:val="00DF4D65"/>
    <w:rsid w:val="00DF54BA"/>
    <w:rsid w:val="00DF68F7"/>
    <w:rsid w:val="00DF7D0C"/>
    <w:rsid w:val="00E0128F"/>
    <w:rsid w:val="00E012BF"/>
    <w:rsid w:val="00E057FD"/>
    <w:rsid w:val="00E06CE6"/>
    <w:rsid w:val="00E11381"/>
    <w:rsid w:val="00E12B87"/>
    <w:rsid w:val="00E12D9A"/>
    <w:rsid w:val="00E1436F"/>
    <w:rsid w:val="00E15E9A"/>
    <w:rsid w:val="00E162CE"/>
    <w:rsid w:val="00E17C8B"/>
    <w:rsid w:val="00E210B4"/>
    <w:rsid w:val="00E23AC3"/>
    <w:rsid w:val="00E23E2B"/>
    <w:rsid w:val="00E24B35"/>
    <w:rsid w:val="00E27ACF"/>
    <w:rsid w:val="00E30A60"/>
    <w:rsid w:val="00E340D0"/>
    <w:rsid w:val="00E35585"/>
    <w:rsid w:val="00E372A4"/>
    <w:rsid w:val="00E40297"/>
    <w:rsid w:val="00E40F58"/>
    <w:rsid w:val="00E420B4"/>
    <w:rsid w:val="00E428E8"/>
    <w:rsid w:val="00E4615B"/>
    <w:rsid w:val="00E501F3"/>
    <w:rsid w:val="00E52B05"/>
    <w:rsid w:val="00E5358D"/>
    <w:rsid w:val="00E539A7"/>
    <w:rsid w:val="00E5409D"/>
    <w:rsid w:val="00E54C7F"/>
    <w:rsid w:val="00E5512B"/>
    <w:rsid w:val="00E55389"/>
    <w:rsid w:val="00E60304"/>
    <w:rsid w:val="00E60D5D"/>
    <w:rsid w:val="00E60F7A"/>
    <w:rsid w:val="00E6182B"/>
    <w:rsid w:val="00E63044"/>
    <w:rsid w:val="00E6432D"/>
    <w:rsid w:val="00E65BE7"/>
    <w:rsid w:val="00E6617B"/>
    <w:rsid w:val="00E66967"/>
    <w:rsid w:val="00E66AAC"/>
    <w:rsid w:val="00E7126A"/>
    <w:rsid w:val="00E740BC"/>
    <w:rsid w:val="00E74636"/>
    <w:rsid w:val="00E7643C"/>
    <w:rsid w:val="00E8117A"/>
    <w:rsid w:val="00E81A54"/>
    <w:rsid w:val="00E86FE0"/>
    <w:rsid w:val="00E8708E"/>
    <w:rsid w:val="00E878E4"/>
    <w:rsid w:val="00E87971"/>
    <w:rsid w:val="00E902AF"/>
    <w:rsid w:val="00E908F9"/>
    <w:rsid w:val="00E91AB3"/>
    <w:rsid w:val="00E930AB"/>
    <w:rsid w:val="00E937A9"/>
    <w:rsid w:val="00E94518"/>
    <w:rsid w:val="00E94FBC"/>
    <w:rsid w:val="00E96FBF"/>
    <w:rsid w:val="00EA0E84"/>
    <w:rsid w:val="00EA3407"/>
    <w:rsid w:val="00EA4865"/>
    <w:rsid w:val="00EB42F2"/>
    <w:rsid w:val="00EB6354"/>
    <w:rsid w:val="00EC3C43"/>
    <w:rsid w:val="00EC56DD"/>
    <w:rsid w:val="00EC61DE"/>
    <w:rsid w:val="00EC67E8"/>
    <w:rsid w:val="00EC69A6"/>
    <w:rsid w:val="00EC7DA6"/>
    <w:rsid w:val="00ED0B74"/>
    <w:rsid w:val="00ED3FC2"/>
    <w:rsid w:val="00ED4BEB"/>
    <w:rsid w:val="00EE0061"/>
    <w:rsid w:val="00EE343A"/>
    <w:rsid w:val="00EE414B"/>
    <w:rsid w:val="00EE4F92"/>
    <w:rsid w:val="00EE7A61"/>
    <w:rsid w:val="00EF21A9"/>
    <w:rsid w:val="00EF49ED"/>
    <w:rsid w:val="00EF50B7"/>
    <w:rsid w:val="00EF5321"/>
    <w:rsid w:val="00EF5359"/>
    <w:rsid w:val="00EF683B"/>
    <w:rsid w:val="00F02BF0"/>
    <w:rsid w:val="00F07DD6"/>
    <w:rsid w:val="00F103F2"/>
    <w:rsid w:val="00F1062E"/>
    <w:rsid w:val="00F12267"/>
    <w:rsid w:val="00F15589"/>
    <w:rsid w:val="00F15C41"/>
    <w:rsid w:val="00F169B6"/>
    <w:rsid w:val="00F17596"/>
    <w:rsid w:val="00F17BB7"/>
    <w:rsid w:val="00F20042"/>
    <w:rsid w:val="00F215E8"/>
    <w:rsid w:val="00F22683"/>
    <w:rsid w:val="00F2354D"/>
    <w:rsid w:val="00F236CD"/>
    <w:rsid w:val="00F24D27"/>
    <w:rsid w:val="00F25899"/>
    <w:rsid w:val="00F25A32"/>
    <w:rsid w:val="00F25F6A"/>
    <w:rsid w:val="00F26D78"/>
    <w:rsid w:val="00F27F1B"/>
    <w:rsid w:val="00F34677"/>
    <w:rsid w:val="00F3517E"/>
    <w:rsid w:val="00F37E75"/>
    <w:rsid w:val="00F40301"/>
    <w:rsid w:val="00F40883"/>
    <w:rsid w:val="00F40A7C"/>
    <w:rsid w:val="00F465E2"/>
    <w:rsid w:val="00F476AC"/>
    <w:rsid w:val="00F50643"/>
    <w:rsid w:val="00F50DF7"/>
    <w:rsid w:val="00F51B62"/>
    <w:rsid w:val="00F543CE"/>
    <w:rsid w:val="00F55539"/>
    <w:rsid w:val="00F564C7"/>
    <w:rsid w:val="00F6008C"/>
    <w:rsid w:val="00F612AA"/>
    <w:rsid w:val="00F62275"/>
    <w:rsid w:val="00F640B4"/>
    <w:rsid w:val="00F66717"/>
    <w:rsid w:val="00F67039"/>
    <w:rsid w:val="00F67B43"/>
    <w:rsid w:val="00F67B92"/>
    <w:rsid w:val="00F71A88"/>
    <w:rsid w:val="00F72650"/>
    <w:rsid w:val="00F72E09"/>
    <w:rsid w:val="00F740AA"/>
    <w:rsid w:val="00F76F9E"/>
    <w:rsid w:val="00F816D3"/>
    <w:rsid w:val="00F81EBC"/>
    <w:rsid w:val="00F820B3"/>
    <w:rsid w:val="00F82319"/>
    <w:rsid w:val="00F8263B"/>
    <w:rsid w:val="00F82EDD"/>
    <w:rsid w:val="00F87692"/>
    <w:rsid w:val="00F9170D"/>
    <w:rsid w:val="00F94CD8"/>
    <w:rsid w:val="00F970BE"/>
    <w:rsid w:val="00F97421"/>
    <w:rsid w:val="00FA66C5"/>
    <w:rsid w:val="00FA7259"/>
    <w:rsid w:val="00FA7AE7"/>
    <w:rsid w:val="00FB1444"/>
    <w:rsid w:val="00FB2986"/>
    <w:rsid w:val="00FB5F31"/>
    <w:rsid w:val="00FC115B"/>
    <w:rsid w:val="00FC18AF"/>
    <w:rsid w:val="00FC1CD0"/>
    <w:rsid w:val="00FC2058"/>
    <w:rsid w:val="00FC34AD"/>
    <w:rsid w:val="00FC476B"/>
    <w:rsid w:val="00FC5362"/>
    <w:rsid w:val="00FC7ED4"/>
    <w:rsid w:val="00FD499E"/>
    <w:rsid w:val="00FD5261"/>
    <w:rsid w:val="00FD5CF4"/>
    <w:rsid w:val="00FD6703"/>
    <w:rsid w:val="00FD7CCB"/>
    <w:rsid w:val="00FE4855"/>
    <w:rsid w:val="00FE5FA6"/>
    <w:rsid w:val="00FE75EA"/>
    <w:rsid w:val="00FF51E2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9A59193-68E4-4A93-8EC2-50B2495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1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1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1F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1F1"/>
    <w:rPr>
      <w:sz w:val="18"/>
      <w:szCs w:val="18"/>
    </w:rPr>
  </w:style>
  <w:style w:type="paragraph" w:styleId="a5">
    <w:name w:val="Body Text Indent"/>
    <w:aliases w:val="正文文字缩进"/>
    <w:basedOn w:val="a"/>
    <w:link w:val="Char1"/>
    <w:rsid w:val="00D001F1"/>
    <w:pPr>
      <w:spacing w:after="120"/>
      <w:ind w:leftChars="200" w:left="200"/>
    </w:pPr>
    <w:rPr>
      <w:szCs w:val="20"/>
    </w:rPr>
  </w:style>
  <w:style w:type="character" w:customStyle="1" w:styleId="Char1">
    <w:name w:val="正文文本缩进 Char"/>
    <w:aliases w:val="正文文字缩进 Char"/>
    <w:basedOn w:val="a0"/>
    <w:link w:val="a5"/>
    <w:rsid w:val="00D001F1"/>
    <w:rPr>
      <w:rFonts w:ascii="Times New Roman" w:eastAsia="宋体" w:hAnsi="Times New Roman" w:cs="Times New Roman"/>
      <w:szCs w:val="20"/>
    </w:rPr>
  </w:style>
  <w:style w:type="character" w:styleId="a6">
    <w:name w:val="annotation reference"/>
    <w:basedOn w:val="a0"/>
    <w:rsid w:val="007742EA"/>
    <w:rPr>
      <w:sz w:val="21"/>
      <w:szCs w:val="21"/>
    </w:rPr>
  </w:style>
  <w:style w:type="paragraph" w:styleId="a7">
    <w:name w:val="annotation text"/>
    <w:basedOn w:val="a"/>
    <w:link w:val="Char2"/>
    <w:rsid w:val="007742EA"/>
    <w:pPr>
      <w:jc w:val="left"/>
    </w:pPr>
  </w:style>
  <w:style w:type="character" w:customStyle="1" w:styleId="Char2">
    <w:name w:val="批注文字 Char"/>
    <w:basedOn w:val="a0"/>
    <w:link w:val="a7"/>
    <w:rsid w:val="007742EA"/>
    <w:rPr>
      <w:rFonts w:ascii="Times New Roman" w:hAnsi="Times New Roman"/>
      <w:kern w:val="2"/>
      <w:sz w:val="21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7742E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742EA"/>
    <w:rPr>
      <w:rFonts w:ascii="Times New Roman" w:hAnsi="Times New Roman"/>
      <w:kern w:val="2"/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44323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44323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5468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468E0"/>
    <w:rPr>
      <w:rFonts w:ascii="宋体" w:hAnsi="宋体" w:cs="宋体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468E0"/>
    <w:rPr>
      <w:color w:val="0000FF"/>
      <w:u w:val="single"/>
    </w:rPr>
  </w:style>
  <w:style w:type="paragraph" w:customStyle="1" w:styleId="aa">
    <w:name w:val="标准段落"/>
    <w:basedOn w:val="a"/>
    <w:rsid w:val="001350A0"/>
    <w:pPr>
      <w:widowControl/>
      <w:spacing w:before="240" w:after="200" w:line="440" w:lineRule="atLeast"/>
      <w:ind w:firstLine="480"/>
      <w:jc w:val="left"/>
    </w:pPr>
    <w:rPr>
      <w:kern w:val="0"/>
      <w:sz w:val="22"/>
      <w:lang w:val="en-AU" w:eastAsia="en-US" w:bidi="en-US"/>
    </w:rPr>
  </w:style>
  <w:style w:type="paragraph" w:styleId="ab">
    <w:name w:val="Revision"/>
    <w:hidden/>
    <w:uiPriority w:val="99"/>
    <w:semiHidden/>
    <w:rsid w:val="00997F0D"/>
    <w:rPr>
      <w:rFonts w:ascii="Times New Roman" w:hAnsi="Times New Roman"/>
      <w:kern w:val="2"/>
      <w:sz w:val="21"/>
      <w:szCs w:val="24"/>
    </w:rPr>
  </w:style>
  <w:style w:type="character" w:styleId="ac">
    <w:name w:val="Emphasis"/>
    <w:basedOn w:val="a0"/>
    <w:uiPriority w:val="20"/>
    <w:qFormat/>
    <w:rsid w:val="00F07DD6"/>
    <w:rPr>
      <w:i w:val="0"/>
      <w:iCs w:val="0"/>
      <w:color w:val="CC0000"/>
    </w:rPr>
  </w:style>
  <w:style w:type="paragraph" w:styleId="ad">
    <w:name w:val="Normal (Web)"/>
    <w:basedOn w:val="a"/>
    <w:uiPriority w:val="99"/>
    <w:semiHidden/>
    <w:unhideWhenUsed/>
    <w:rsid w:val="00631A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725CD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69443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fontstyle01">
    <w:name w:val="fontstyle01"/>
    <w:basedOn w:val="a0"/>
    <w:rsid w:val="00A92F17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A92F17"/>
    <w:rPr>
      <w:rFonts w:ascii="MicrosoftYaHei-Bold" w:hAnsi="MicrosoftYaHei-Bold" w:hint="default"/>
      <w:b/>
      <w:bCs/>
      <w:i w:val="0"/>
      <w:iCs w:val="0"/>
      <w:color w:val="000000"/>
      <w:sz w:val="22"/>
      <w:szCs w:val="22"/>
    </w:rPr>
  </w:style>
  <w:style w:type="character" w:customStyle="1" w:styleId="VIChar">
    <w:name w:val="VI 正文格式 Char"/>
    <w:link w:val="VI"/>
    <w:rsid w:val="00654F7A"/>
    <w:rPr>
      <w:rFonts w:ascii="Times New Roman" w:hAnsi="Times New Roman"/>
      <w:sz w:val="24"/>
    </w:rPr>
  </w:style>
  <w:style w:type="character" w:customStyle="1" w:styleId="Char4">
    <w:name w:val="正文楷体加粗 Char"/>
    <w:link w:val="af"/>
    <w:rsid w:val="00654F7A"/>
    <w:rPr>
      <w:rFonts w:ascii="楷体" w:eastAsia="楷体" w:hAnsi="楷体"/>
      <w:b/>
      <w:sz w:val="24"/>
    </w:rPr>
  </w:style>
  <w:style w:type="paragraph" w:customStyle="1" w:styleId="VI">
    <w:name w:val="VI 正文格式"/>
    <w:basedOn w:val="a"/>
    <w:link w:val="VIChar"/>
    <w:qFormat/>
    <w:rsid w:val="00654F7A"/>
    <w:pPr>
      <w:adjustRightInd w:val="0"/>
      <w:spacing w:beforeLines="30" w:before="93" w:afterLines="30" w:after="93" w:line="360" w:lineRule="auto"/>
      <w:ind w:firstLineChars="200" w:firstLine="480"/>
      <w:textAlignment w:val="baseline"/>
    </w:pPr>
    <w:rPr>
      <w:kern w:val="0"/>
      <w:sz w:val="24"/>
      <w:szCs w:val="20"/>
    </w:rPr>
  </w:style>
  <w:style w:type="paragraph" w:customStyle="1" w:styleId="af">
    <w:name w:val="正文楷体加粗"/>
    <w:basedOn w:val="VI"/>
    <w:link w:val="Char4"/>
    <w:qFormat/>
    <w:rsid w:val="00654F7A"/>
    <w:rPr>
      <w:rFonts w:ascii="楷体" w:eastAsia="楷体" w:hAnsi="楷体"/>
      <w:b/>
    </w:rPr>
  </w:style>
  <w:style w:type="character" w:customStyle="1" w:styleId="IV1Char">
    <w:name w:val="IV 1、 Char"/>
    <w:link w:val="IV1"/>
    <w:rsid w:val="006C19D7"/>
    <w:rPr>
      <w:rFonts w:ascii="Times New Roman" w:hAnsi="Times New Roman"/>
      <w:b/>
      <w:sz w:val="24"/>
    </w:rPr>
  </w:style>
  <w:style w:type="paragraph" w:customStyle="1" w:styleId="IV1">
    <w:name w:val="IV 1、"/>
    <w:basedOn w:val="a"/>
    <w:link w:val="IV1Char"/>
    <w:qFormat/>
    <w:rsid w:val="006C19D7"/>
    <w:pPr>
      <w:keepNext/>
      <w:keepLines/>
      <w:spacing w:beforeLines="30" w:before="93" w:afterLines="30" w:after="93" w:line="360" w:lineRule="auto"/>
      <w:ind w:firstLineChars="200" w:firstLine="482"/>
      <w:outlineLvl w:val="3"/>
    </w:pPr>
    <w:rPr>
      <w:b/>
      <w:kern w:val="0"/>
      <w:sz w:val="24"/>
      <w:szCs w:val="20"/>
    </w:rPr>
  </w:style>
  <w:style w:type="character" w:customStyle="1" w:styleId="IIIChar">
    <w:name w:val="III （一） Char"/>
    <w:link w:val="III"/>
    <w:rsid w:val="006C19D7"/>
    <w:rPr>
      <w:rFonts w:ascii="Times New Roman" w:hAnsi="Times New Roman" w:cs="宋体"/>
      <w:b/>
      <w:sz w:val="28"/>
    </w:rPr>
  </w:style>
  <w:style w:type="paragraph" w:customStyle="1" w:styleId="III">
    <w:name w:val="III （一）"/>
    <w:basedOn w:val="a"/>
    <w:link w:val="IIIChar"/>
    <w:qFormat/>
    <w:rsid w:val="006C19D7"/>
    <w:pPr>
      <w:keepNext/>
      <w:keepLines/>
      <w:spacing w:beforeLines="30" w:before="30" w:afterLines="30" w:after="30" w:line="360" w:lineRule="auto"/>
      <w:ind w:firstLineChars="200" w:firstLine="200"/>
      <w:outlineLvl w:val="2"/>
    </w:pPr>
    <w:rPr>
      <w:rFonts w:cs="宋体"/>
      <w:b/>
      <w:kern w:val="0"/>
      <w:sz w:val="28"/>
      <w:szCs w:val="20"/>
    </w:rPr>
  </w:style>
  <w:style w:type="paragraph" w:customStyle="1" w:styleId="6-">
    <w:name w:val="6-正文格式"/>
    <w:basedOn w:val="a"/>
    <w:qFormat/>
    <w:rsid w:val="00234C58"/>
    <w:pPr>
      <w:adjustRightInd w:val="0"/>
      <w:spacing w:beforeLines="30" w:afterLines="30" w:line="360" w:lineRule="auto"/>
      <w:ind w:firstLineChars="200" w:firstLine="480"/>
      <w:textAlignment w:val="baseline"/>
    </w:pPr>
    <w:rPr>
      <w:rFonts w:ascii="宋体" w:eastAsiaTheme="minorEastAsia" w:hAnsi="宋体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2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2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8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51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2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8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4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0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4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1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3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2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99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70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358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8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DDCB1-E1EA-44BC-A77C-AABCD9B4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>Lenovo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李丽丽</dc:creator>
  <cp:lastModifiedBy>mingyi</cp:lastModifiedBy>
  <cp:revision>2</cp:revision>
  <dcterms:created xsi:type="dcterms:W3CDTF">2018-11-28T11:48:00Z</dcterms:created>
  <dcterms:modified xsi:type="dcterms:W3CDTF">2018-11-28T11:48:00Z</dcterms:modified>
</cp:coreProperties>
</file>